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056D3" w14:textId="77777777" w:rsidR="00AE539C" w:rsidRPr="007B176F" w:rsidRDefault="00AE539C" w:rsidP="00AE539C">
      <w:pPr>
        <w:jc w:val="right"/>
        <w:rPr>
          <w:rFonts w:cs="B Yagut"/>
          <w:b/>
          <w:bCs/>
          <w:sz w:val="28"/>
          <w:szCs w:val="28"/>
          <w:rtl/>
          <w:lang w:bidi="fa-IR"/>
        </w:rPr>
      </w:pPr>
      <w:r>
        <w:rPr>
          <w:rFonts w:cs="B Yagut"/>
          <w:b/>
          <w:bCs/>
          <w:sz w:val="28"/>
          <w:szCs w:val="28"/>
          <w:lang w:bidi="fa-IR"/>
        </w:rPr>
        <w:t xml:space="preserve"> </w:t>
      </w:r>
      <w:r w:rsidRPr="004B76B1">
        <w:rPr>
          <w:rFonts w:ascii="Calibri" w:eastAsia="Calibri" w:hAnsi="Calibri" w:cs="Arial"/>
          <w:noProof/>
        </w:rPr>
        <w:drawing>
          <wp:anchor distT="0" distB="0" distL="114300" distR="114300" simplePos="0" relativeHeight="251659264" behindDoc="0" locked="0" layoutInCell="1" allowOverlap="1" wp14:anchorId="3600571D" wp14:editId="360057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95298" cy="713582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298" cy="71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cs="B Yagut"/>
          <w:b/>
          <w:bCs/>
          <w:sz w:val="28"/>
          <w:szCs w:val="28"/>
          <w:lang w:bidi="fa-IR"/>
        </w:rPr>
        <w:t xml:space="preserve">          </w:t>
      </w:r>
      <w:r w:rsidRPr="004B76B1">
        <w:rPr>
          <w:rFonts w:ascii="Calibri" w:eastAsia="Times New Roman" w:hAnsi="Calibri" w:cs="Times New Roman"/>
          <w:noProof/>
          <w:sz w:val="20"/>
          <w:szCs w:val="20"/>
          <w:rtl/>
        </w:rPr>
        <w:drawing>
          <wp:inline distT="0" distB="0" distL="0" distR="0" wp14:anchorId="3600571F" wp14:editId="36005720">
            <wp:extent cx="1333500" cy="832327"/>
            <wp:effectExtent l="0" t="0" r="0" b="6350"/>
            <wp:docPr id="2" name="Picture 2" descr="D:\daneshdoost\C-FOOD\ایام خاص\سلامت نوروزی\تشدید نوروز 1401\گزارش نهایی سلامت نوروزی\وزارت+بهداش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neshdoost\C-FOOD\ایام خاص\سلامت نوروزی\تشدید نوروز 1401\گزارش نهایی سلامت نوروزی\وزارت+بهداشت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365" cy="86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056D4" w14:textId="77777777" w:rsidR="00AE539C" w:rsidRPr="007B176F" w:rsidRDefault="00AE539C" w:rsidP="00592DD8">
      <w:pPr>
        <w:jc w:val="center"/>
        <w:rPr>
          <w:rFonts w:cs="B Yagut"/>
          <w:sz w:val="24"/>
          <w:szCs w:val="24"/>
          <w:rtl/>
          <w:lang w:bidi="fa-IR"/>
        </w:rPr>
      </w:pPr>
    </w:p>
    <w:p w14:paraId="360056D5" w14:textId="77777777" w:rsidR="000D3FA7" w:rsidRDefault="007B176F" w:rsidP="00F340B4">
      <w:pPr>
        <w:rPr>
          <w:noProof/>
          <w:rtl/>
        </w:rPr>
      </w:pPr>
      <w:r>
        <w:rPr>
          <w:rFonts w:cs="B Yagut" w:hint="cs"/>
          <w:sz w:val="24"/>
          <w:szCs w:val="24"/>
          <w:rtl/>
          <w:lang w:bidi="fa-IR"/>
        </w:rPr>
        <w:t xml:space="preserve">                         </w:t>
      </w:r>
      <w:r w:rsidR="00160026">
        <w:rPr>
          <w:rFonts w:cs="B Yagut" w:hint="cs"/>
          <w:sz w:val="24"/>
          <w:szCs w:val="24"/>
          <w:rtl/>
          <w:lang w:bidi="fa-IR"/>
        </w:rPr>
        <w:t xml:space="preserve"> </w:t>
      </w:r>
    </w:p>
    <w:p w14:paraId="360056D6" w14:textId="77777777" w:rsidR="000D3FA7" w:rsidRPr="007B176F" w:rsidRDefault="000B2C68">
      <w:pPr>
        <w:rPr>
          <w:rFonts w:cs="B Yagut"/>
          <w:sz w:val="24"/>
          <w:szCs w:val="24"/>
          <w:rtl/>
          <w:lang w:bidi="fa-IR"/>
        </w:rPr>
      </w:pPr>
      <w:r w:rsidRPr="000B2C68">
        <w:rPr>
          <w:rFonts w:cs="B Yagut"/>
          <w:noProof/>
          <w:sz w:val="24"/>
          <w:szCs w:val="24"/>
          <w:rtl/>
        </w:rPr>
        <w:drawing>
          <wp:inline distT="0" distB="0" distL="0" distR="0" wp14:anchorId="36005721" wp14:editId="36005722">
            <wp:extent cx="2799683" cy="2402205"/>
            <wp:effectExtent l="0" t="0" r="1270" b="0"/>
            <wp:docPr id="6" name="Picture 6" descr="D:\daneshdoost\C-FOOD\ایام خاص\اربعین\1401\5621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neshdoost\C-FOOD\ایام خاص\اربعین\1401\56217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777" cy="24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Yagut" w:hint="cs"/>
          <w:sz w:val="24"/>
          <w:szCs w:val="24"/>
          <w:rtl/>
          <w:lang w:bidi="fa-IR"/>
        </w:rPr>
        <w:t xml:space="preserve"> </w:t>
      </w:r>
      <w:r w:rsidRPr="000B2C68">
        <w:rPr>
          <w:rFonts w:cs="B Yagut"/>
          <w:noProof/>
          <w:sz w:val="24"/>
          <w:szCs w:val="24"/>
        </w:rPr>
        <w:drawing>
          <wp:inline distT="0" distB="0" distL="0" distR="0" wp14:anchorId="36005723" wp14:editId="36005724">
            <wp:extent cx="2800350" cy="2404649"/>
            <wp:effectExtent l="0" t="0" r="0" b="0"/>
            <wp:docPr id="5" name="Picture 5" descr="D:\daneshdoost\C-FOOD\ایام خاص\اربعین\1401\242628_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shdoost\C-FOOD\ایام خاص\اربعین\1401\242628_2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978" cy="242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056D7" w14:textId="77777777" w:rsidR="00AE539C" w:rsidRDefault="00AE539C" w:rsidP="007B176F">
      <w:pPr>
        <w:tabs>
          <w:tab w:val="left" w:pos="1890"/>
        </w:tabs>
        <w:jc w:val="right"/>
        <w:rPr>
          <w:rFonts w:cs="B Yagut"/>
          <w:sz w:val="24"/>
          <w:szCs w:val="24"/>
          <w:lang w:bidi="fa-IR"/>
        </w:rPr>
      </w:pPr>
    </w:p>
    <w:p w14:paraId="360056D8" w14:textId="77777777" w:rsidR="00AE539C" w:rsidRDefault="00AE539C" w:rsidP="007B176F">
      <w:pPr>
        <w:tabs>
          <w:tab w:val="left" w:pos="1890"/>
        </w:tabs>
        <w:jc w:val="right"/>
        <w:rPr>
          <w:rFonts w:cs="B Yagut"/>
          <w:sz w:val="24"/>
          <w:szCs w:val="24"/>
          <w:lang w:bidi="fa-IR"/>
        </w:rPr>
      </w:pPr>
    </w:p>
    <w:p w14:paraId="360056D9" w14:textId="77777777" w:rsidR="00AE539C" w:rsidRPr="00971432" w:rsidRDefault="00AE539C" w:rsidP="00971432">
      <w:pPr>
        <w:jc w:val="center"/>
        <w:rPr>
          <w:rFonts w:cs="B Titr"/>
          <w:sz w:val="36"/>
          <w:szCs w:val="36"/>
          <w:lang w:bidi="fa-IR"/>
        </w:rPr>
      </w:pPr>
      <w:r w:rsidRPr="00971432">
        <w:rPr>
          <w:rFonts w:cs="B Titr" w:hint="cs"/>
          <w:b/>
          <w:bCs/>
          <w:sz w:val="36"/>
          <w:szCs w:val="36"/>
          <w:rtl/>
          <w:lang w:bidi="fa-IR"/>
        </w:rPr>
        <w:t>دستورالعمل</w:t>
      </w:r>
      <w:r w:rsidR="00971432" w:rsidRPr="00971432">
        <w:rPr>
          <w:rFonts w:cs="B Titr" w:hint="cs"/>
          <w:b/>
          <w:bCs/>
          <w:sz w:val="36"/>
          <w:szCs w:val="36"/>
          <w:rtl/>
          <w:lang w:bidi="fa-IR"/>
        </w:rPr>
        <w:t xml:space="preserve"> مدیریت مهندسی بهداشت محیط در</w:t>
      </w:r>
      <w:r w:rsidRPr="00971432">
        <w:rPr>
          <w:rFonts w:cs="B Titr" w:hint="cs"/>
          <w:b/>
          <w:bCs/>
          <w:sz w:val="36"/>
          <w:szCs w:val="36"/>
          <w:rtl/>
          <w:lang w:bidi="fa-IR"/>
        </w:rPr>
        <w:t xml:space="preserve"> مراسم معنوی اربعین </w:t>
      </w:r>
      <w:r w:rsidR="00971432" w:rsidRPr="00971432">
        <w:rPr>
          <w:rFonts w:cs="B Titr" w:hint="cs"/>
          <w:sz w:val="36"/>
          <w:szCs w:val="36"/>
          <w:rtl/>
          <w:lang w:bidi="fa-IR"/>
        </w:rPr>
        <w:t>سال 1401 در داخل کشور</w:t>
      </w:r>
    </w:p>
    <w:p w14:paraId="360056DA" w14:textId="77777777" w:rsidR="00AE539C" w:rsidRDefault="00AE539C" w:rsidP="007B176F">
      <w:pPr>
        <w:tabs>
          <w:tab w:val="left" w:pos="1890"/>
        </w:tabs>
        <w:jc w:val="right"/>
        <w:rPr>
          <w:rFonts w:cs="B Yagut"/>
          <w:sz w:val="24"/>
          <w:szCs w:val="24"/>
          <w:rtl/>
          <w:lang w:bidi="fa-IR"/>
        </w:rPr>
      </w:pPr>
    </w:p>
    <w:p w14:paraId="360056DB" w14:textId="77777777" w:rsidR="000B2C68" w:rsidRDefault="000B2C68" w:rsidP="007B176F">
      <w:pPr>
        <w:tabs>
          <w:tab w:val="left" w:pos="1890"/>
        </w:tabs>
        <w:jc w:val="right"/>
        <w:rPr>
          <w:rFonts w:cs="B Yagut"/>
          <w:sz w:val="24"/>
          <w:szCs w:val="24"/>
          <w:rtl/>
          <w:lang w:bidi="fa-IR"/>
        </w:rPr>
      </w:pPr>
    </w:p>
    <w:p w14:paraId="360056DC" w14:textId="77777777" w:rsidR="000B2C68" w:rsidRPr="004B76B1" w:rsidRDefault="000B2C68" w:rsidP="000B2C68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 w:rsidRPr="004B76B1">
        <w:rPr>
          <w:rFonts w:ascii="Cambria" w:eastAsia="Times New Roman" w:hAnsi="Cambria" w:cs="B Nazanin" w:hint="cs"/>
          <w:sz w:val="28"/>
          <w:szCs w:val="28"/>
          <w:rtl/>
        </w:rPr>
        <w:t>وزارت بهداشت ، درمان و آموزش پزشکی</w:t>
      </w:r>
    </w:p>
    <w:p w14:paraId="360056DD" w14:textId="77777777" w:rsidR="000B2C68" w:rsidRPr="004B76B1" w:rsidRDefault="000B2C68" w:rsidP="000B2C68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 w:rsidRPr="004B76B1">
        <w:rPr>
          <w:rFonts w:ascii="Cambria" w:eastAsia="Times New Roman" w:hAnsi="Cambria" w:cs="B Nazanin" w:hint="cs"/>
          <w:sz w:val="28"/>
          <w:szCs w:val="28"/>
          <w:rtl/>
        </w:rPr>
        <w:t>معاونت بهداشت</w:t>
      </w:r>
    </w:p>
    <w:p w14:paraId="360056DE" w14:textId="77777777" w:rsidR="000B2C68" w:rsidRPr="004B76B1" w:rsidRDefault="000B2C68" w:rsidP="000B2C68">
      <w:pPr>
        <w:bidi/>
        <w:spacing w:after="0" w:line="264" w:lineRule="auto"/>
        <w:jc w:val="center"/>
        <w:rPr>
          <w:rFonts w:ascii="Cambria" w:eastAsia="Times New Roman" w:hAnsi="Cambria" w:cs="B Nazanin"/>
          <w:sz w:val="28"/>
          <w:szCs w:val="28"/>
          <w:rtl/>
        </w:rPr>
      </w:pPr>
      <w:r w:rsidRPr="004B76B1">
        <w:rPr>
          <w:rFonts w:ascii="Cambria" w:eastAsia="Times New Roman" w:hAnsi="Cambria" w:cs="B Nazanin" w:hint="cs"/>
          <w:sz w:val="28"/>
          <w:szCs w:val="28"/>
          <w:rtl/>
        </w:rPr>
        <w:t xml:space="preserve">مرکز سلامت محیط و کار </w:t>
      </w:r>
    </w:p>
    <w:p w14:paraId="360056DF" w14:textId="77777777" w:rsidR="000B2C68" w:rsidRDefault="008563B4" w:rsidP="000B2C68">
      <w:pPr>
        <w:tabs>
          <w:tab w:val="left" w:pos="1890"/>
        </w:tabs>
        <w:jc w:val="center"/>
        <w:rPr>
          <w:rFonts w:cs="B Yagut"/>
          <w:sz w:val="24"/>
          <w:szCs w:val="24"/>
          <w:rtl/>
          <w:lang w:bidi="fa-IR"/>
        </w:rPr>
      </w:pPr>
      <w:r>
        <w:rPr>
          <w:rFonts w:ascii="Cambria" w:eastAsia="Times New Roman" w:hAnsi="Cambria" w:cs="B Nazanin" w:hint="cs"/>
          <w:sz w:val="28"/>
          <w:szCs w:val="28"/>
          <w:rtl/>
          <w:lang w:bidi="fa-IR"/>
        </w:rPr>
        <w:t>خرداد</w:t>
      </w:r>
      <w:r w:rsidR="000B2C68" w:rsidRPr="004B76B1">
        <w:rPr>
          <w:rFonts w:ascii="Cambria" w:eastAsia="Times New Roman" w:hAnsi="Cambria" w:cs="B Nazanin" w:hint="cs"/>
          <w:sz w:val="28"/>
          <w:szCs w:val="28"/>
          <w:rtl/>
        </w:rPr>
        <w:t xml:space="preserve"> ماه 1401</w:t>
      </w:r>
    </w:p>
    <w:p w14:paraId="360056E0" w14:textId="77777777" w:rsidR="00AE539C" w:rsidRDefault="00AE539C" w:rsidP="007B176F">
      <w:pPr>
        <w:tabs>
          <w:tab w:val="left" w:pos="1890"/>
        </w:tabs>
        <w:jc w:val="right"/>
        <w:rPr>
          <w:rFonts w:cs="B Yagut"/>
          <w:sz w:val="24"/>
          <w:szCs w:val="24"/>
          <w:lang w:bidi="fa-IR"/>
        </w:rPr>
      </w:pPr>
    </w:p>
    <w:p w14:paraId="360056E1" w14:textId="77777777" w:rsidR="00FB43FF" w:rsidRPr="002C1AA5" w:rsidRDefault="00FB43FF" w:rsidP="007B176F">
      <w:pPr>
        <w:tabs>
          <w:tab w:val="left" w:pos="1890"/>
        </w:tabs>
        <w:jc w:val="right"/>
        <w:rPr>
          <w:rFonts w:cs="B Nazanin"/>
          <w:b/>
          <w:bCs/>
          <w:sz w:val="28"/>
          <w:szCs w:val="28"/>
          <w:lang w:bidi="fa-IR"/>
        </w:rPr>
      </w:pPr>
      <w:r w:rsidRPr="002C1AA5">
        <w:rPr>
          <w:rFonts w:cs="B Nazanin"/>
          <w:sz w:val="24"/>
          <w:szCs w:val="24"/>
          <w:lang w:bidi="fa-IR"/>
        </w:rPr>
        <w:lastRenderedPageBreak/>
        <w:tab/>
      </w:r>
      <w:r w:rsidRPr="002C1AA5">
        <w:rPr>
          <w:rFonts w:cs="B Nazanin" w:hint="cs"/>
          <w:b/>
          <w:bCs/>
          <w:sz w:val="28"/>
          <w:szCs w:val="28"/>
          <w:rtl/>
          <w:lang w:bidi="fa-IR"/>
        </w:rPr>
        <w:t>مقدمه:</w:t>
      </w:r>
    </w:p>
    <w:p w14:paraId="360056E2" w14:textId="77777777" w:rsidR="0086785B" w:rsidRPr="0086785B" w:rsidRDefault="0086785B" w:rsidP="008678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85B">
        <w:rPr>
          <w:rFonts w:ascii="Times New Roman" w:eastAsia="Times New Roman" w:hAnsi="Times New Roman" w:cs="B Titr" w:hint="cs"/>
          <w:b/>
          <w:bCs/>
          <w:color w:val="FF0000"/>
          <w:sz w:val="32"/>
          <w:szCs w:val="32"/>
          <w:rtl/>
        </w:rPr>
        <w:t>اربعين» نماد شكوه پيروان اهل‌بيت است</w:t>
      </w:r>
    </w:p>
    <w:p w14:paraId="360056E3" w14:textId="77777777" w:rsidR="0086785B" w:rsidRPr="00A67809" w:rsidRDefault="0086785B" w:rsidP="00A67809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A67809">
        <w:rPr>
          <w:rFonts w:ascii="Times New Roman" w:eastAsia="Times New Roman" w:hAnsi="Times New Roman" w:cs="B Nazanin"/>
          <w:color w:val="8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 </w:t>
      </w:r>
      <w:r w:rsidRPr="00A67809">
        <w:rPr>
          <w:rFonts w:cs="B Nazanin"/>
          <w:sz w:val="28"/>
          <w:szCs w:val="28"/>
          <w:rtl/>
          <w:lang w:bidi="fa-IR"/>
        </w:rPr>
        <w:t>رهبر معظم انقلاب مد</w:t>
      </w:r>
      <w:r w:rsidR="00A67809">
        <w:rPr>
          <w:rFonts w:cs="B Nazanin" w:hint="cs"/>
          <w:sz w:val="28"/>
          <w:szCs w:val="28"/>
          <w:rtl/>
          <w:lang w:bidi="fa-IR"/>
        </w:rPr>
        <w:t>ظ</w:t>
      </w:r>
      <w:r w:rsidRPr="00A67809">
        <w:rPr>
          <w:rFonts w:cs="B Nazanin"/>
          <w:sz w:val="28"/>
          <w:szCs w:val="28"/>
          <w:rtl/>
          <w:lang w:bidi="fa-IR"/>
        </w:rPr>
        <w:t xml:space="preserve">له العالي </w:t>
      </w:r>
    </w:p>
    <w:p w14:paraId="360056E4" w14:textId="77777777" w:rsidR="006C2A4B" w:rsidRDefault="006C2A4B" w:rsidP="002C1AA5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</w:p>
    <w:p w14:paraId="360056E5" w14:textId="77777777" w:rsidR="0086785B" w:rsidRPr="00A67809" w:rsidRDefault="0086785B" w:rsidP="006C2A4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A6780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س</w:t>
      </w:r>
      <w:r w:rsidRPr="00A6780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لام بر حسین و اربعینش، سلام بر اربعین و زائرانش! و سلام بر اندوه های دل آنان که به سوغات بر مزار کشتگان، عشق بردند و به مویه نشستند. به شوق زیارت صحن و سرای جان فزایت، اربعین شهادتت را به سوگ می نشینیم، یا حسین</w:t>
      </w:r>
      <w:r w:rsidRPr="00A67809">
        <w:rPr>
          <w:rFonts w:asciiTheme="minorHAnsi" w:eastAsiaTheme="minorHAnsi" w:hAnsiTheme="minorHAnsi" w:cs="B Nazanin"/>
          <w:sz w:val="28"/>
          <w:szCs w:val="28"/>
          <w:lang w:bidi="fa-IR"/>
        </w:rPr>
        <w:t xml:space="preserve">! </w:t>
      </w:r>
    </w:p>
    <w:p w14:paraId="360056E6" w14:textId="77777777" w:rsidR="0086785B" w:rsidRPr="00A67809" w:rsidRDefault="0086785B" w:rsidP="002C1AA5">
      <w:pPr>
        <w:pStyle w:val="NormalWeb"/>
        <w:bidi/>
        <w:jc w:val="both"/>
        <w:rPr>
          <w:rFonts w:cs="B Nazanin"/>
          <w:sz w:val="28"/>
          <w:szCs w:val="28"/>
        </w:rPr>
      </w:pPr>
      <w:r w:rsidRPr="00A6780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اربعین از رازهای هستی است و اربعین </w:t>
      </w:r>
      <w:r w:rsidR="000A3275" w:rsidRPr="00A6780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امام </w:t>
      </w:r>
      <w:r w:rsidRPr="00A6780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 xml:space="preserve">حسین (ع) روز بسط لطف اوست بر پیروان و دوستدارانش. و در مقام </w:t>
      </w:r>
      <w:r w:rsidR="000A3275" w:rsidRPr="00A6780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آن امام مظلوم </w:t>
      </w:r>
      <w:r w:rsidRPr="00A67809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>همین بس که در زیارت اربعینش خطاب به جدشان محمد مصطفی (ص) و پدر بزرگوارشان حضرت علی (ع) و مادر گرامیشان فاطمه (س) میگوییم که خداوند عزاداری شما را در رثاء حسین (ع) فبول فرماید</w:t>
      </w:r>
      <w:r w:rsidRPr="00A67809">
        <w:rPr>
          <w:rFonts w:cs="B Nazanin"/>
          <w:sz w:val="28"/>
          <w:szCs w:val="28"/>
        </w:rPr>
        <w:t>.</w:t>
      </w:r>
    </w:p>
    <w:p w14:paraId="360056E7" w14:textId="77777777" w:rsidR="0070210E" w:rsidRPr="00A67809" w:rsidRDefault="003B2316" w:rsidP="008563B4">
      <w:pPr>
        <w:tabs>
          <w:tab w:val="left" w:pos="189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43FF" w:rsidRPr="00A67809">
        <w:rPr>
          <w:rFonts w:cs="B Nazanin" w:hint="cs"/>
          <w:sz w:val="28"/>
          <w:szCs w:val="28"/>
          <w:rtl/>
          <w:lang w:bidi="fa-IR"/>
        </w:rPr>
        <w:t xml:space="preserve">حضور پرشور و معنوی عاشقان حرم حسینی در ایام سوگواری و راهپیمایی و پیاده روی بزرگ اربعین سالار شهیدان هرساله شور و شوق بیشتری به خود می گیرد . با توجه به حضور </w:t>
      </w:r>
      <w:r w:rsidR="0070210E" w:rsidRPr="00A67809">
        <w:rPr>
          <w:rFonts w:cs="B Nazanin" w:hint="cs"/>
          <w:sz w:val="28"/>
          <w:szCs w:val="28"/>
          <w:rtl/>
          <w:lang w:bidi="fa-IR"/>
        </w:rPr>
        <w:t>خیل</w:t>
      </w:r>
      <w:r w:rsidR="00FB43FF" w:rsidRPr="00A67809">
        <w:rPr>
          <w:rFonts w:cs="B Nazanin" w:hint="cs"/>
          <w:sz w:val="28"/>
          <w:szCs w:val="28"/>
          <w:rtl/>
          <w:lang w:bidi="fa-IR"/>
        </w:rPr>
        <w:t xml:space="preserve"> عاشقان و زائران حسینی در این</w:t>
      </w:r>
      <w:r w:rsidR="0070210E" w:rsidRPr="00A67809">
        <w:rPr>
          <w:rFonts w:cs="B Nazanin" w:hint="cs"/>
          <w:sz w:val="28"/>
          <w:szCs w:val="28"/>
          <w:rtl/>
          <w:lang w:bidi="fa-IR"/>
        </w:rPr>
        <w:t xml:space="preserve"> ایام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34B33" w:rsidRPr="00A67809">
        <w:rPr>
          <w:rFonts w:cs="B Nazanin" w:hint="cs"/>
          <w:sz w:val="28"/>
          <w:szCs w:val="28"/>
          <w:rtl/>
          <w:lang w:bidi="fa-IR"/>
        </w:rPr>
        <w:t>از نقاط مختلف کشور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 xml:space="preserve"> و همچنین </w:t>
      </w:r>
      <w:r w:rsidR="00B374B7">
        <w:rPr>
          <w:rFonts w:cs="B Nazanin" w:hint="cs"/>
          <w:sz w:val="28"/>
          <w:szCs w:val="28"/>
          <w:rtl/>
          <w:lang w:bidi="fa-IR"/>
        </w:rPr>
        <w:t xml:space="preserve">زائران 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 xml:space="preserve">کشورهای اسلامی همسایه شمالی و شرقی و </w:t>
      </w:r>
      <w:r w:rsidR="00B374B7">
        <w:rPr>
          <w:rFonts w:cs="B Nazanin" w:hint="cs"/>
          <w:sz w:val="28"/>
          <w:szCs w:val="28"/>
          <w:rtl/>
          <w:lang w:bidi="fa-IR"/>
        </w:rPr>
        <w:t>غربی از مرزهای کشور عزیزمان که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 xml:space="preserve"> با طی کردن نقاط مختلف کشور به سمت مرزهای خروجی کشور </w:t>
      </w:r>
      <w:r w:rsidR="00FB43FF" w:rsidRPr="00A67809">
        <w:rPr>
          <w:rFonts w:cs="B Nazanin" w:hint="cs"/>
          <w:sz w:val="28"/>
          <w:szCs w:val="28"/>
          <w:rtl/>
          <w:lang w:bidi="fa-IR"/>
        </w:rPr>
        <w:t xml:space="preserve">در استان های </w:t>
      </w:r>
      <w:r w:rsidR="00AB5671" w:rsidRPr="00A67809">
        <w:rPr>
          <w:rFonts w:cs="B Nazanin" w:hint="cs"/>
          <w:sz w:val="28"/>
          <w:szCs w:val="28"/>
          <w:rtl/>
          <w:lang w:bidi="fa-IR"/>
        </w:rPr>
        <w:t>غرب و جنوب غربی کشور</w:t>
      </w:r>
      <w:r w:rsidR="0070210E" w:rsidRPr="00A6780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>حرکت می کنند</w:t>
      </w:r>
      <w:r w:rsidR="00B374B7">
        <w:rPr>
          <w:rFonts w:cs="B Nazanin" w:hint="cs"/>
          <w:sz w:val="28"/>
          <w:szCs w:val="28"/>
          <w:rtl/>
          <w:lang w:bidi="fa-IR"/>
        </w:rPr>
        <w:t xml:space="preserve"> از سویی و درگیری کشورها به پاندمی کووید 19 و آبله میمونی این اجتماع در سال جاری از حساسیت بیشتری برخوردار می باشد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 xml:space="preserve">. لذا این حرکت </w:t>
      </w:r>
      <w:r w:rsidR="00AB5671" w:rsidRPr="00A67809">
        <w:rPr>
          <w:rFonts w:cs="B Nazanin" w:hint="cs"/>
          <w:sz w:val="28"/>
          <w:szCs w:val="28"/>
          <w:rtl/>
          <w:lang w:bidi="fa-IR"/>
        </w:rPr>
        <w:t xml:space="preserve">این را می طلبد که </w:t>
      </w:r>
      <w:r w:rsidR="0070210E" w:rsidRPr="00A67809">
        <w:rPr>
          <w:rFonts w:cs="B Nazanin" w:hint="cs"/>
          <w:sz w:val="28"/>
          <w:szCs w:val="28"/>
          <w:rtl/>
          <w:lang w:bidi="fa-IR"/>
        </w:rPr>
        <w:t>مدیریت همه جانبه این انبوه جمعیت از جمله مدیریت</w:t>
      </w:r>
      <w:r w:rsidR="00AB5671" w:rsidRPr="00A67809">
        <w:rPr>
          <w:rFonts w:cs="B Nazanin" w:hint="cs"/>
          <w:sz w:val="28"/>
          <w:szCs w:val="28"/>
          <w:rtl/>
          <w:lang w:bidi="fa-IR"/>
        </w:rPr>
        <w:t xml:space="preserve"> کنترلی و پیشگیری </w:t>
      </w:r>
      <w:r w:rsidR="0070210E" w:rsidRPr="00A67809">
        <w:rPr>
          <w:rFonts w:cs="B Nazanin" w:hint="cs"/>
          <w:sz w:val="28"/>
          <w:szCs w:val="28"/>
          <w:rtl/>
          <w:lang w:bidi="fa-IR"/>
        </w:rPr>
        <w:t xml:space="preserve">به ویژه </w:t>
      </w:r>
      <w:r w:rsidR="00AB5671" w:rsidRPr="00A67809">
        <w:rPr>
          <w:rFonts w:cs="B Nazanin" w:hint="cs"/>
          <w:sz w:val="28"/>
          <w:szCs w:val="28"/>
          <w:rtl/>
          <w:lang w:bidi="fa-IR"/>
        </w:rPr>
        <w:t xml:space="preserve">کنترل عوامل محیطی در راستای حفظ و ارتقای سلامت زائرین </w:t>
      </w:r>
      <w:r w:rsidR="0070210E" w:rsidRPr="00A67809">
        <w:rPr>
          <w:rFonts w:cs="B Nazanin" w:hint="cs"/>
          <w:sz w:val="28"/>
          <w:szCs w:val="28"/>
          <w:rtl/>
          <w:lang w:bidi="fa-IR"/>
        </w:rPr>
        <w:t xml:space="preserve">با برنامه ریزی منسجم و مدون </w:t>
      </w:r>
      <w:r w:rsidR="00B374B7">
        <w:rPr>
          <w:rFonts w:cs="B Nazanin" w:hint="cs"/>
          <w:sz w:val="28"/>
          <w:szCs w:val="28"/>
          <w:rtl/>
          <w:lang w:bidi="fa-IR"/>
        </w:rPr>
        <w:t xml:space="preserve">با اولویت کنترل و مدیریت بیماری کووید19 و آبله میمونی </w:t>
      </w:r>
      <w:r w:rsidR="00AB5671" w:rsidRPr="00A67809">
        <w:rPr>
          <w:rFonts w:cs="B Nazanin" w:hint="cs"/>
          <w:sz w:val="28"/>
          <w:szCs w:val="28"/>
          <w:rtl/>
          <w:lang w:bidi="fa-IR"/>
        </w:rPr>
        <w:t>صورت پذیرد.</w:t>
      </w:r>
    </w:p>
    <w:p w14:paraId="360056E8" w14:textId="77777777" w:rsidR="00FB43FF" w:rsidRPr="002C1AA5" w:rsidRDefault="0070210E" w:rsidP="00B374B7">
      <w:pPr>
        <w:tabs>
          <w:tab w:val="left" w:pos="1890"/>
        </w:tabs>
        <w:bidi/>
        <w:jc w:val="both"/>
        <w:rPr>
          <w:rFonts w:cs="B Nazanin"/>
          <w:sz w:val="24"/>
          <w:szCs w:val="24"/>
          <w:rtl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>مدیریت مطلوب این گردهمایی با مشارکت سازمان های مسئول و ارزیابی خطرات احتمالی تهدید کننده سلامت عمومی مراقبت سلامت عمومی</w:t>
      </w:r>
      <w:r w:rsidR="00B374B7">
        <w:rPr>
          <w:rFonts w:cs="B Nazanin" w:hint="cs"/>
          <w:sz w:val="28"/>
          <w:szCs w:val="28"/>
          <w:rtl/>
          <w:lang w:bidi="fa-IR"/>
        </w:rPr>
        <w:t xml:space="preserve"> و مراقبت محیطی در مسیر حرکت زائران گرامی کاروان های داخل کشور و زائران خارجی، </w:t>
      </w:r>
      <w:r w:rsidRPr="00A67809">
        <w:rPr>
          <w:rFonts w:cs="B Nazanin" w:hint="cs"/>
          <w:sz w:val="28"/>
          <w:szCs w:val="28"/>
          <w:rtl/>
          <w:lang w:bidi="fa-IR"/>
        </w:rPr>
        <w:t>بخشی از این رسالت سنگین می باشد.</w:t>
      </w:r>
      <w:r w:rsidR="00AB5671" w:rsidRPr="00A67809">
        <w:rPr>
          <w:rFonts w:cs="B Nazanin" w:hint="cs"/>
          <w:sz w:val="28"/>
          <w:szCs w:val="28"/>
          <w:rtl/>
          <w:lang w:bidi="fa-IR"/>
        </w:rPr>
        <w:t xml:space="preserve"> لذا موارد ذیل بعنوان سیاست های برنامه های</w:t>
      </w:r>
      <w:r w:rsidRPr="00A6780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74B7">
        <w:rPr>
          <w:rFonts w:cs="B Nazanin" w:hint="cs"/>
          <w:sz w:val="28"/>
          <w:szCs w:val="28"/>
          <w:rtl/>
          <w:lang w:bidi="fa-IR"/>
        </w:rPr>
        <w:t xml:space="preserve">مدیریت مهندسی </w:t>
      </w:r>
      <w:r w:rsidRPr="00A67809">
        <w:rPr>
          <w:rFonts w:cs="B Nazanin" w:hint="cs"/>
          <w:sz w:val="28"/>
          <w:szCs w:val="28"/>
          <w:rtl/>
          <w:lang w:bidi="fa-IR"/>
        </w:rPr>
        <w:t>بهداشت محیطی در دستور کار قرار می</w:t>
      </w:r>
      <w:r w:rsidR="00AB5671" w:rsidRPr="00A67809">
        <w:rPr>
          <w:rFonts w:cs="B Nazanin" w:hint="cs"/>
          <w:sz w:val="28"/>
          <w:szCs w:val="28"/>
          <w:rtl/>
          <w:lang w:bidi="fa-IR"/>
        </w:rPr>
        <w:t>گیرد</w:t>
      </w:r>
      <w:r w:rsidR="00AB5671" w:rsidRPr="002C1AA5">
        <w:rPr>
          <w:rFonts w:cs="B Nazanin" w:hint="cs"/>
          <w:sz w:val="24"/>
          <w:szCs w:val="24"/>
          <w:rtl/>
          <w:lang w:bidi="fa-IR"/>
        </w:rPr>
        <w:t>.</w:t>
      </w:r>
    </w:p>
    <w:p w14:paraId="360056E9" w14:textId="77777777" w:rsidR="006C2A4B" w:rsidRDefault="006C2A4B" w:rsidP="006C2A4B">
      <w:pPr>
        <w:tabs>
          <w:tab w:val="left" w:pos="189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360056EA" w14:textId="77777777" w:rsidR="00AB5671" w:rsidRDefault="00AB5671" w:rsidP="006C2A4B">
      <w:pPr>
        <w:tabs>
          <w:tab w:val="left" w:pos="189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C1AA5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سیاست های برنامه:</w:t>
      </w:r>
    </w:p>
    <w:p w14:paraId="360056EB" w14:textId="77777777" w:rsidR="00AB5671" w:rsidRPr="002C1AA5" w:rsidRDefault="00AB5671" w:rsidP="006C2A4B">
      <w:pPr>
        <w:tabs>
          <w:tab w:val="left" w:pos="1890"/>
        </w:tabs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2C1AA5">
        <w:rPr>
          <w:rFonts w:cs="B Nazanin" w:hint="cs"/>
          <w:b/>
          <w:bCs/>
          <w:sz w:val="28"/>
          <w:szCs w:val="28"/>
          <w:rtl/>
          <w:lang w:bidi="fa-IR"/>
        </w:rPr>
        <w:t>هماهنگی</w:t>
      </w:r>
      <w:r w:rsidR="00872083">
        <w:rPr>
          <w:rFonts w:cs="B Nazanin" w:hint="cs"/>
          <w:b/>
          <w:bCs/>
          <w:sz w:val="28"/>
          <w:szCs w:val="28"/>
          <w:rtl/>
          <w:lang w:bidi="fa-IR"/>
        </w:rPr>
        <w:t xml:space="preserve"> های درون بخشی و برون بخشی </w:t>
      </w:r>
      <w:r w:rsidRPr="002C1AA5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360056EC" w14:textId="77777777" w:rsidR="00AB5671" w:rsidRPr="00A67809" w:rsidRDefault="00AB5671" w:rsidP="00011216">
      <w:pPr>
        <w:pStyle w:val="ListParagraph"/>
        <w:numPr>
          <w:ilvl w:val="0"/>
          <w:numId w:val="3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>معرفی یک نفر از همکاران بهداشت محیط به عنوان رابط برنامه های بهداشت محیط مراسم اربعین به مرکز</w:t>
      </w:r>
    </w:p>
    <w:p w14:paraId="360056ED" w14:textId="77777777" w:rsidR="00AB5671" w:rsidRPr="00A67809" w:rsidRDefault="00AB5671" w:rsidP="00011216">
      <w:pPr>
        <w:pStyle w:val="ListParagraph"/>
        <w:numPr>
          <w:ilvl w:val="0"/>
          <w:numId w:val="3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>برگزاری جلسات هماهنگی درون بخشی با معاونت ها و واحدهای مرتبط دانشگاهی</w:t>
      </w:r>
      <w:r w:rsidR="00406632" w:rsidRPr="00A67809">
        <w:rPr>
          <w:rFonts w:cs="B Nazanin" w:hint="cs"/>
          <w:sz w:val="28"/>
          <w:szCs w:val="28"/>
          <w:rtl/>
          <w:lang w:bidi="fa-IR"/>
        </w:rPr>
        <w:t xml:space="preserve"> به منظور حمایت و پشتیبانی فنی و خدماتی</w:t>
      </w:r>
    </w:p>
    <w:p w14:paraId="360056EE" w14:textId="77777777" w:rsidR="000A3275" w:rsidRPr="00A67809" w:rsidRDefault="000A3275" w:rsidP="00011216">
      <w:pPr>
        <w:pStyle w:val="ListParagraph"/>
        <w:numPr>
          <w:ilvl w:val="0"/>
          <w:numId w:val="3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>هماهنگی با گروه /</w:t>
      </w:r>
      <w:r w:rsidR="00C71E0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67809">
        <w:rPr>
          <w:rFonts w:cs="B Nazanin" w:hint="cs"/>
          <w:sz w:val="28"/>
          <w:szCs w:val="28"/>
          <w:rtl/>
          <w:lang w:bidi="fa-IR"/>
        </w:rPr>
        <w:t>مدیریت بیماری</w:t>
      </w:r>
      <w:r w:rsidR="00C71E0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67809">
        <w:rPr>
          <w:rFonts w:cs="B Nazanin" w:hint="cs"/>
          <w:sz w:val="28"/>
          <w:szCs w:val="28"/>
          <w:rtl/>
          <w:lang w:bidi="fa-IR"/>
        </w:rPr>
        <w:t>های واگیر در راستای کنترل بیماری</w:t>
      </w:r>
      <w:r w:rsidR="00C71E0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67809">
        <w:rPr>
          <w:rFonts w:cs="B Nazanin" w:hint="cs"/>
          <w:sz w:val="28"/>
          <w:szCs w:val="28"/>
          <w:rtl/>
          <w:lang w:bidi="fa-IR"/>
        </w:rPr>
        <w:t>های واگیر به ویژه بیماری</w:t>
      </w:r>
      <w:r w:rsidR="00C71E0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67809">
        <w:rPr>
          <w:rFonts w:cs="B Nazanin" w:hint="cs"/>
          <w:sz w:val="28"/>
          <w:szCs w:val="28"/>
          <w:rtl/>
          <w:lang w:bidi="fa-IR"/>
        </w:rPr>
        <w:t>های مرتبط با آب و غذا</w:t>
      </w:r>
    </w:p>
    <w:p w14:paraId="360056EF" w14:textId="77777777" w:rsidR="000A3275" w:rsidRPr="00A67809" w:rsidRDefault="000A3275" w:rsidP="00011216">
      <w:pPr>
        <w:pStyle w:val="ListParagraph"/>
        <w:numPr>
          <w:ilvl w:val="0"/>
          <w:numId w:val="3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 xml:space="preserve">هماهنگی به منظور حضور یکنفر به عنوان نماینده بهداشت در مرکز </w:t>
      </w:r>
      <w:r w:rsidRPr="00A67809">
        <w:rPr>
          <w:rFonts w:cs="B Nazanin"/>
          <w:sz w:val="28"/>
          <w:szCs w:val="28"/>
          <w:lang w:bidi="fa-IR"/>
        </w:rPr>
        <w:t>EOC</w:t>
      </w:r>
      <w:r w:rsidRPr="00A67809">
        <w:rPr>
          <w:rFonts w:cs="B Nazanin" w:hint="cs"/>
          <w:sz w:val="28"/>
          <w:szCs w:val="28"/>
          <w:rtl/>
          <w:lang w:bidi="fa-IR"/>
        </w:rPr>
        <w:t xml:space="preserve"> دانشگاه</w:t>
      </w:r>
    </w:p>
    <w:p w14:paraId="360056F0" w14:textId="77777777" w:rsidR="00AB5671" w:rsidRPr="00A67809" w:rsidRDefault="00AB5671" w:rsidP="00011216">
      <w:pPr>
        <w:pStyle w:val="ListParagraph"/>
        <w:numPr>
          <w:ilvl w:val="0"/>
          <w:numId w:val="3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>برگزاری جلسات برون بخشی با دستگاه ها و سازمان های مرتبط</w:t>
      </w:r>
      <w:r w:rsidR="00406632" w:rsidRPr="00A67809">
        <w:rPr>
          <w:rFonts w:cs="B Nazanin" w:hint="cs"/>
          <w:sz w:val="28"/>
          <w:szCs w:val="28"/>
          <w:rtl/>
          <w:lang w:bidi="fa-IR"/>
        </w:rPr>
        <w:t xml:space="preserve"> به منظور همکاری مسئولین اجرایی دستگاه های مرتبط در تدارک امکانات رفاهی کافی و مناسب برای زائرین از نظر آب ، غذا، سیستم های خدماتی مدیریت پساب و پسماند و سرویس های بهداشتی در مسیر حرکت و محل های استقرار زائرین</w:t>
      </w:r>
      <w:r w:rsidR="00B374B7">
        <w:rPr>
          <w:rFonts w:cs="B Nazanin" w:hint="cs"/>
          <w:sz w:val="28"/>
          <w:szCs w:val="28"/>
          <w:rtl/>
          <w:lang w:bidi="fa-IR"/>
        </w:rPr>
        <w:t xml:space="preserve"> ایرانی و بویژه زائران خارجی</w:t>
      </w:r>
    </w:p>
    <w:p w14:paraId="360056F1" w14:textId="77777777" w:rsidR="00AB5671" w:rsidRPr="00A67809" w:rsidRDefault="00AB5671" w:rsidP="00011216">
      <w:pPr>
        <w:pStyle w:val="ListParagraph"/>
        <w:numPr>
          <w:ilvl w:val="0"/>
          <w:numId w:val="3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>برگزاری جلسات با  استاندار</w:t>
      </w:r>
      <w:r w:rsidR="007A0447" w:rsidRPr="00A6780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67809">
        <w:rPr>
          <w:rFonts w:cs="B Nazanin" w:hint="cs"/>
          <w:sz w:val="28"/>
          <w:szCs w:val="28"/>
          <w:rtl/>
          <w:lang w:bidi="fa-IR"/>
        </w:rPr>
        <w:t xml:space="preserve">و فرمانداران </w:t>
      </w:r>
      <w:r w:rsidR="00406632" w:rsidRPr="00A67809">
        <w:rPr>
          <w:rFonts w:cs="B Nazanin" w:hint="cs"/>
          <w:sz w:val="28"/>
          <w:szCs w:val="28"/>
          <w:rtl/>
          <w:lang w:bidi="fa-IR"/>
        </w:rPr>
        <w:t xml:space="preserve">شهرستان های </w:t>
      </w:r>
      <w:r w:rsidRPr="00A67809">
        <w:rPr>
          <w:rFonts w:cs="B Nazanin" w:hint="cs"/>
          <w:sz w:val="28"/>
          <w:szCs w:val="28"/>
          <w:rtl/>
          <w:lang w:bidi="fa-IR"/>
        </w:rPr>
        <w:t>مرتبط و درگیر به منظور حمایت و جلب مشارکت سازمان های مرتبط</w:t>
      </w:r>
    </w:p>
    <w:p w14:paraId="360056F2" w14:textId="77777777" w:rsidR="00AB5671" w:rsidRPr="00A67809" w:rsidRDefault="00AB5671" w:rsidP="00B374B7">
      <w:pPr>
        <w:pStyle w:val="ListParagraph"/>
        <w:numPr>
          <w:ilvl w:val="0"/>
          <w:numId w:val="3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 xml:space="preserve">طرح موضوع </w:t>
      </w:r>
      <w:r w:rsidR="00406632" w:rsidRPr="00A67809">
        <w:rPr>
          <w:rFonts w:cs="B Nazanin" w:hint="cs"/>
          <w:sz w:val="28"/>
          <w:szCs w:val="28"/>
          <w:rtl/>
          <w:lang w:bidi="fa-IR"/>
        </w:rPr>
        <w:t xml:space="preserve">در کارگروه سلامت و امنیت غذایی </w:t>
      </w:r>
      <w:r w:rsidR="00B374B7">
        <w:rPr>
          <w:rFonts w:cs="B Nazanin" w:hint="cs"/>
          <w:sz w:val="28"/>
          <w:szCs w:val="28"/>
          <w:rtl/>
          <w:lang w:bidi="fa-IR"/>
        </w:rPr>
        <w:t xml:space="preserve"> و ستاد های مدیریت بیماری کووید19 </w:t>
      </w:r>
      <w:r w:rsidR="00406632" w:rsidRPr="00A67809">
        <w:rPr>
          <w:rFonts w:cs="B Nazanin" w:hint="cs"/>
          <w:sz w:val="28"/>
          <w:szCs w:val="28"/>
          <w:rtl/>
          <w:lang w:bidi="fa-IR"/>
        </w:rPr>
        <w:t xml:space="preserve">استان و شهرستان های </w:t>
      </w:r>
      <w:r w:rsidR="00B374B7">
        <w:rPr>
          <w:rFonts w:cs="B Nazanin" w:hint="cs"/>
          <w:sz w:val="28"/>
          <w:szCs w:val="28"/>
          <w:rtl/>
          <w:lang w:bidi="fa-IR"/>
        </w:rPr>
        <w:t>تابعه</w:t>
      </w:r>
    </w:p>
    <w:p w14:paraId="360056F3" w14:textId="77777777" w:rsidR="00406632" w:rsidRPr="00A67809" w:rsidRDefault="00406632" w:rsidP="00011216">
      <w:pPr>
        <w:pStyle w:val="ListParagraph"/>
        <w:numPr>
          <w:ilvl w:val="0"/>
          <w:numId w:val="3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>برگزاری جلسات مستمر با مسئولین پایانه های مرزی درگیر</w:t>
      </w:r>
      <w:r w:rsidR="00E34B33" w:rsidRPr="00A6780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>(</w:t>
      </w:r>
      <w:r w:rsidR="00E34B33" w:rsidRPr="00A67809">
        <w:rPr>
          <w:rFonts w:cs="B Nazanin" w:hint="cs"/>
          <w:sz w:val="28"/>
          <w:szCs w:val="28"/>
          <w:rtl/>
          <w:lang w:bidi="fa-IR"/>
        </w:rPr>
        <w:t>مختص دانشگاه های مرزی درگیر برنامه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>)</w:t>
      </w:r>
    </w:p>
    <w:p w14:paraId="360056F4" w14:textId="77777777" w:rsidR="00CE1A8D" w:rsidRPr="00A67809" w:rsidRDefault="00406632" w:rsidP="00011216">
      <w:pPr>
        <w:pStyle w:val="ListParagraph"/>
        <w:numPr>
          <w:ilvl w:val="0"/>
          <w:numId w:val="3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 xml:space="preserve">برگزاری جلسات هماهنگی با مسئولین موکب ها </w:t>
      </w:r>
      <w:r w:rsidR="00CE1A8D" w:rsidRPr="00A67809">
        <w:rPr>
          <w:rFonts w:cs="B Nazanin" w:hint="cs"/>
          <w:sz w:val="28"/>
          <w:szCs w:val="28"/>
          <w:rtl/>
          <w:lang w:bidi="fa-IR"/>
        </w:rPr>
        <w:t>و ایستگاه ه</w:t>
      </w:r>
      <w:r w:rsidR="007A0447" w:rsidRPr="00A67809">
        <w:rPr>
          <w:rFonts w:cs="B Nazanin" w:hint="cs"/>
          <w:sz w:val="28"/>
          <w:szCs w:val="28"/>
          <w:rtl/>
          <w:lang w:bidi="fa-IR"/>
        </w:rPr>
        <w:t>ا</w:t>
      </w:r>
      <w:r w:rsidR="00CE1A8D" w:rsidRPr="00A67809">
        <w:rPr>
          <w:rFonts w:cs="B Nazanin" w:hint="cs"/>
          <w:sz w:val="28"/>
          <w:szCs w:val="28"/>
          <w:rtl/>
          <w:lang w:bidi="fa-IR"/>
        </w:rPr>
        <w:t xml:space="preserve">ی صلواتی به منظور تعیین مکان های مناسب محل استقرار و تمهیدات لازم تآسیسات عمومی آن ها </w:t>
      </w:r>
      <w:r w:rsidR="007E4935" w:rsidRPr="00A67809">
        <w:rPr>
          <w:rFonts w:cs="B Nazanin" w:hint="cs"/>
          <w:sz w:val="28"/>
          <w:szCs w:val="28"/>
          <w:rtl/>
          <w:lang w:bidi="fa-IR"/>
        </w:rPr>
        <w:t>و</w:t>
      </w:r>
      <w:r w:rsidR="007A0447" w:rsidRPr="00A6780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E4935" w:rsidRPr="00A67809">
        <w:rPr>
          <w:rFonts w:cs="B Nazanin" w:hint="cs"/>
          <w:sz w:val="28"/>
          <w:szCs w:val="28"/>
          <w:rtl/>
          <w:lang w:bidi="fa-IR"/>
        </w:rPr>
        <w:t>اخذ مجوز لازم بهداشتی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>(در کل کشور)</w:t>
      </w:r>
    </w:p>
    <w:p w14:paraId="360056F5" w14:textId="28598EC6" w:rsidR="00406632" w:rsidRPr="00A67809" w:rsidRDefault="00CE1A8D" w:rsidP="00011216">
      <w:pPr>
        <w:pStyle w:val="ListParagraph"/>
        <w:numPr>
          <w:ilvl w:val="0"/>
          <w:numId w:val="3"/>
        </w:numPr>
        <w:tabs>
          <w:tab w:val="left" w:pos="855"/>
        </w:tabs>
        <w:bidi/>
        <w:ind w:left="855" w:hanging="495"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 xml:space="preserve">برگزاری جلسات هماهنگی با مسئولین </w:t>
      </w:r>
      <w:r w:rsidR="00406632" w:rsidRPr="00A67809">
        <w:rPr>
          <w:rFonts w:cs="B Nazanin" w:hint="cs"/>
          <w:sz w:val="28"/>
          <w:szCs w:val="28"/>
          <w:rtl/>
          <w:lang w:bidi="fa-IR"/>
        </w:rPr>
        <w:t>مراکز و اماکن بین راهی و محل های اسکان زائرین</w:t>
      </w:r>
    </w:p>
    <w:p w14:paraId="360056F6" w14:textId="5F0C5931" w:rsidR="00406632" w:rsidRPr="00A67809" w:rsidRDefault="00406632" w:rsidP="001C4F0F">
      <w:pPr>
        <w:pStyle w:val="ListParagraph"/>
        <w:numPr>
          <w:ilvl w:val="0"/>
          <w:numId w:val="3"/>
        </w:numPr>
        <w:tabs>
          <w:tab w:val="left" w:pos="855"/>
        </w:tabs>
        <w:bidi/>
        <w:ind w:left="855" w:hanging="495"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>برگزاری جلسات هماهنگی تخصصی با کارشناسان و بازرسان بهداشت محیط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 xml:space="preserve"> شهرستان های تابعه</w:t>
      </w:r>
      <w:r w:rsidR="00B374B7">
        <w:rPr>
          <w:rFonts w:cs="B Nazanin" w:hint="cs"/>
          <w:sz w:val="28"/>
          <w:szCs w:val="28"/>
          <w:rtl/>
          <w:lang w:bidi="fa-IR"/>
        </w:rPr>
        <w:t xml:space="preserve"> جهت توجیه برنامه</w:t>
      </w:r>
    </w:p>
    <w:p w14:paraId="360056F7" w14:textId="77777777" w:rsidR="007A0447" w:rsidRPr="00A67809" w:rsidRDefault="007A0447" w:rsidP="00011216">
      <w:pPr>
        <w:pStyle w:val="ListParagraph"/>
        <w:numPr>
          <w:ilvl w:val="0"/>
          <w:numId w:val="3"/>
        </w:numPr>
        <w:tabs>
          <w:tab w:val="left" w:pos="855"/>
        </w:tabs>
        <w:bidi/>
        <w:ind w:left="855" w:hanging="495"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>اخذ لیست مسئولین و مدیران موکب هایی که قرار است در عراق</w:t>
      </w:r>
      <w:r w:rsidR="00946AB0" w:rsidRPr="00A67809">
        <w:rPr>
          <w:rFonts w:cs="B Nazanin" w:hint="cs"/>
          <w:sz w:val="28"/>
          <w:szCs w:val="28"/>
          <w:rtl/>
          <w:lang w:bidi="fa-IR"/>
        </w:rPr>
        <w:t xml:space="preserve"> و شهرهای مرزی داخل کشور</w:t>
      </w:r>
      <w:r w:rsidRPr="00A67809">
        <w:rPr>
          <w:rFonts w:cs="B Nazanin" w:hint="cs"/>
          <w:sz w:val="28"/>
          <w:szCs w:val="28"/>
          <w:rtl/>
          <w:lang w:bidi="fa-IR"/>
        </w:rPr>
        <w:t xml:space="preserve"> فعال باشند.</w:t>
      </w:r>
    </w:p>
    <w:p w14:paraId="360056F8" w14:textId="347DE880" w:rsidR="007A0447" w:rsidRDefault="007A0447" w:rsidP="00011216">
      <w:pPr>
        <w:pStyle w:val="ListParagraph"/>
        <w:numPr>
          <w:ilvl w:val="0"/>
          <w:numId w:val="3"/>
        </w:numPr>
        <w:tabs>
          <w:tab w:val="left" w:pos="855"/>
        </w:tabs>
        <w:bidi/>
        <w:ind w:left="855" w:hanging="495"/>
        <w:jc w:val="both"/>
        <w:rPr>
          <w:rFonts w:cs="B Nazanin"/>
          <w:sz w:val="28"/>
          <w:szCs w:val="28"/>
          <w:lang w:bidi="fa-IR"/>
        </w:rPr>
      </w:pPr>
      <w:r w:rsidRPr="00A67809">
        <w:rPr>
          <w:rFonts w:cs="B Nazanin" w:hint="cs"/>
          <w:sz w:val="28"/>
          <w:szCs w:val="28"/>
          <w:rtl/>
          <w:lang w:bidi="fa-IR"/>
        </w:rPr>
        <w:t xml:space="preserve">تشکیل جلسه هماهنگی و آموزشی با مدیران و خادمین موکب ها ی </w:t>
      </w:r>
      <w:r w:rsidR="001C4F0F">
        <w:rPr>
          <w:rFonts w:cs="B Nazanin" w:hint="cs"/>
          <w:sz w:val="28"/>
          <w:szCs w:val="28"/>
          <w:rtl/>
          <w:lang w:bidi="fa-IR"/>
        </w:rPr>
        <w:t xml:space="preserve">و محل های اسکان </w:t>
      </w:r>
      <w:r w:rsidRPr="00A67809">
        <w:rPr>
          <w:rFonts w:cs="B Nazanin" w:hint="cs"/>
          <w:sz w:val="28"/>
          <w:szCs w:val="28"/>
          <w:rtl/>
          <w:lang w:bidi="fa-IR"/>
        </w:rPr>
        <w:t>مذکور بند</w:t>
      </w:r>
      <w:r w:rsidR="001C4F0F">
        <w:rPr>
          <w:rFonts w:cs="B Nazanin" w:hint="cs"/>
          <w:sz w:val="28"/>
          <w:szCs w:val="28"/>
          <w:rtl/>
          <w:lang w:bidi="fa-IR"/>
        </w:rPr>
        <w:t>های</w:t>
      </w:r>
      <w:r w:rsidRPr="00A6780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F0F">
        <w:rPr>
          <w:rFonts w:cs="B Nazanin" w:hint="cs"/>
          <w:sz w:val="28"/>
          <w:szCs w:val="28"/>
          <w:rtl/>
          <w:lang w:bidi="fa-IR"/>
        </w:rPr>
        <w:t xml:space="preserve"> 9و</w:t>
      </w:r>
      <w:r w:rsidRPr="00A67809">
        <w:rPr>
          <w:rFonts w:cs="B Nazanin" w:hint="cs"/>
          <w:sz w:val="28"/>
          <w:szCs w:val="28"/>
          <w:rtl/>
          <w:lang w:bidi="fa-IR"/>
        </w:rPr>
        <w:t>10</w:t>
      </w:r>
    </w:p>
    <w:p w14:paraId="360056F9" w14:textId="3EF6B6AC" w:rsidR="009710A0" w:rsidRDefault="009710A0" w:rsidP="001A0022">
      <w:pPr>
        <w:pStyle w:val="ListParagraph"/>
        <w:numPr>
          <w:ilvl w:val="0"/>
          <w:numId w:val="3"/>
        </w:numPr>
        <w:tabs>
          <w:tab w:val="left" w:pos="855"/>
        </w:tabs>
        <w:bidi/>
        <w:ind w:left="855" w:hanging="495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 هماهنگی با </w:t>
      </w:r>
      <w:r w:rsidRPr="00A67809">
        <w:rPr>
          <w:rFonts w:cs="B Nazanin" w:hint="cs"/>
          <w:sz w:val="28"/>
          <w:szCs w:val="28"/>
          <w:rtl/>
          <w:lang w:bidi="fa-IR"/>
        </w:rPr>
        <w:t xml:space="preserve">مسئولین و مدیران موکب هایی که مقرر گردید در پایانه های مرزی و داخل خاک عراق فعال گردند جهت همراه داشتن یک کارشناس بهداشت محیط در کنار سایر </w:t>
      </w:r>
      <w:r w:rsidR="001A0022">
        <w:rPr>
          <w:rFonts w:cs="B Nazanin" w:hint="cs"/>
          <w:sz w:val="28"/>
          <w:szCs w:val="28"/>
          <w:rtl/>
          <w:lang w:bidi="fa-IR"/>
        </w:rPr>
        <w:t>خادمین</w:t>
      </w:r>
      <w:bookmarkStart w:id="0" w:name="_GoBack"/>
      <w:bookmarkEnd w:id="0"/>
      <w:r w:rsidRPr="00A67809">
        <w:rPr>
          <w:rFonts w:cs="B Nazanin" w:hint="cs"/>
          <w:sz w:val="28"/>
          <w:szCs w:val="28"/>
          <w:rtl/>
          <w:lang w:bidi="fa-IR"/>
        </w:rPr>
        <w:t xml:space="preserve"> با حداقل تجهیزات بازرسی و کنترلی (کیت کلرسنج، دماسنج و دستگاه سنجش روغن)</w:t>
      </w:r>
    </w:p>
    <w:p w14:paraId="360056FA" w14:textId="77777777" w:rsidR="00406632" w:rsidRPr="002C1AA5" w:rsidRDefault="00A12B04" w:rsidP="00406632">
      <w:pPr>
        <w:tabs>
          <w:tab w:val="left" w:pos="1890"/>
        </w:tabs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های </w:t>
      </w:r>
      <w:r w:rsidR="00406632" w:rsidRPr="002C1AA5">
        <w:rPr>
          <w:rFonts w:cs="B Nazanin" w:hint="cs"/>
          <w:b/>
          <w:bCs/>
          <w:sz w:val="28"/>
          <w:szCs w:val="28"/>
          <w:rtl/>
          <w:lang w:bidi="fa-IR"/>
        </w:rPr>
        <w:t>پشتیبانی و خدماتی:</w:t>
      </w:r>
    </w:p>
    <w:p w14:paraId="360056FB" w14:textId="77777777" w:rsidR="00406632" w:rsidRPr="00011216" w:rsidRDefault="00406632" w:rsidP="00011216">
      <w:pPr>
        <w:pStyle w:val="ListParagraph"/>
        <w:numPr>
          <w:ilvl w:val="0"/>
          <w:numId w:val="4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تعیین تعداد تیم های عملیاتی </w:t>
      </w:r>
      <w:r w:rsidR="007E4935" w:rsidRPr="00011216">
        <w:rPr>
          <w:rFonts w:cs="B Nazanin" w:hint="cs"/>
          <w:sz w:val="28"/>
          <w:szCs w:val="28"/>
          <w:rtl/>
          <w:lang w:bidi="fa-IR"/>
        </w:rPr>
        <w:t xml:space="preserve"> و برنامه عملیاتی تیم ها</w:t>
      </w:r>
      <w:r w:rsidR="00946AB0" w:rsidRPr="00011216">
        <w:rPr>
          <w:rFonts w:cs="B Nazanin" w:hint="cs"/>
          <w:sz w:val="28"/>
          <w:szCs w:val="28"/>
          <w:rtl/>
          <w:lang w:bidi="fa-IR"/>
        </w:rPr>
        <w:t xml:space="preserve"> به ویژه دانشگاه های درگیر پایانه مرزی ورودی و خروجی کشور</w:t>
      </w:r>
    </w:p>
    <w:p w14:paraId="360056FC" w14:textId="77777777" w:rsidR="00406632" w:rsidRPr="00011216" w:rsidRDefault="00946AB0" w:rsidP="00011216">
      <w:pPr>
        <w:pStyle w:val="ListParagraph"/>
        <w:numPr>
          <w:ilvl w:val="0"/>
          <w:numId w:val="4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برنامه ریزی و </w:t>
      </w:r>
      <w:r w:rsidR="007620B2" w:rsidRPr="00011216">
        <w:rPr>
          <w:rFonts w:cs="B Nazanin" w:hint="cs"/>
          <w:sz w:val="28"/>
          <w:szCs w:val="28"/>
          <w:rtl/>
          <w:lang w:bidi="fa-IR"/>
        </w:rPr>
        <w:t xml:space="preserve">آماده سازی </w:t>
      </w:r>
      <w:r w:rsidR="00406632" w:rsidRPr="00011216">
        <w:rPr>
          <w:rFonts w:cs="B Nazanin" w:hint="cs"/>
          <w:sz w:val="28"/>
          <w:szCs w:val="28"/>
          <w:rtl/>
          <w:lang w:bidi="fa-IR"/>
        </w:rPr>
        <w:t>تجهیزات و وسایط نقلیه مورد نیاز بازرسی برای کلیه تیم های عملیاتی</w:t>
      </w:r>
      <w:r w:rsidR="00E34B33" w:rsidRPr="00011216">
        <w:rPr>
          <w:rFonts w:cs="B Nazanin" w:hint="cs"/>
          <w:sz w:val="28"/>
          <w:szCs w:val="28"/>
          <w:rtl/>
          <w:lang w:bidi="fa-IR"/>
        </w:rPr>
        <w:t xml:space="preserve"> (مختص دانشگاه های درگیر مرزی)</w:t>
      </w:r>
    </w:p>
    <w:p w14:paraId="360056FD" w14:textId="77777777" w:rsidR="00406632" w:rsidRPr="00011216" w:rsidRDefault="00406632" w:rsidP="00011216">
      <w:pPr>
        <w:pStyle w:val="ListParagraph"/>
        <w:numPr>
          <w:ilvl w:val="0"/>
          <w:numId w:val="4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تعیین محل مناسب جهت استقرار تیم های عملیاتی</w:t>
      </w:r>
      <w:r w:rsidR="00E34B33" w:rsidRPr="00011216">
        <w:rPr>
          <w:rFonts w:cs="B Nazanin" w:hint="cs"/>
          <w:sz w:val="28"/>
          <w:szCs w:val="28"/>
          <w:rtl/>
          <w:lang w:bidi="fa-IR"/>
        </w:rPr>
        <w:t xml:space="preserve"> (مختص دانشگاه های درگیر مرزی)</w:t>
      </w:r>
    </w:p>
    <w:p w14:paraId="360056FE" w14:textId="77777777" w:rsidR="00406632" w:rsidRPr="00011216" w:rsidRDefault="00406632" w:rsidP="00011216">
      <w:pPr>
        <w:pStyle w:val="ListParagraph"/>
        <w:numPr>
          <w:ilvl w:val="0"/>
          <w:numId w:val="4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آمادگی آزمایشگاه های آب و فاضلاب و مواد غذایی</w:t>
      </w:r>
      <w:r w:rsidR="00E34B33" w:rsidRPr="00011216">
        <w:rPr>
          <w:rFonts w:cs="B Nazanin" w:hint="cs"/>
          <w:sz w:val="28"/>
          <w:szCs w:val="28"/>
          <w:rtl/>
          <w:lang w:bidi="fa-IR"/>
        </w:rPr>
        <w:t xml:space="preserve"> (مختص دانشگاه های درگیر مرزی)</w:t>
      </w:r>
      <w:r w:rsidR="007620B2" w:rsidRPr="00011216">
        <w:rPr>
          <w:rFonts w:cs="B Nazanin" w:hint="cs"/>
          <w:sz w:val="28"/>
          <w:szCs w:val="28"/>
          <w:rtl/>
          <w:lang w:bidi="fa-IR"/>
        </w:rPr>
        <w:t xml:space="preserve"> شهرهای نزدیک به پایانه های مرزی</w:t>
      </w:r>
    </w:p>
    <w:p w14:paraId="360056FF" w14:textId="77777777" w:rsidR="00406632" w:rsidRPr="00011216" w:rsidRDefault="00C30E87" w:rsidP="00011216">
      <w:pPr>
        <w:pStyle w:val="ListParagraph"/>
        <w:numPr>
          <w:ilvl w:val="0"/>
          <w:numId w:val="4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تهیه مواد گندزدا</w:t>
      </w:r>
      <w:r w:rsidR="00406632" w:rsidRPr="00011216">
        <w:rPr>
          <w:rFonts w:cs="B Nazanin" w:hint="cs"/>
          <w:sz w:val="28"/>
          <w:szCs w:val="28"/>
          <w:rtl/>
          <w:lang w:bidi="fa-IR"/>
        </w:rPr>
        <w:t>ی محیطی به مقدار لازم</w:t>
      </w:r>
      <w:r w:rsidR="00E34B33" w:rsidRPr="00011216">
        <w:rPr>
          <w:rFonts w:cs="B Nazanin" w:hint="cs"/>
          <w:sz w:val="28"/>
          <w:szCs w:val="28"/>
          <w:rtl/>
          <w:lang w:bidi="fa-IR"/>
        </w:rPr>
        <w:t xml:space="preserve"> (مختص دانشگاه های درگیر مرزی)</w:t>
      </w:r>
    </w:p>
    <w:p w14:paraId="36005700" w14:textId="77777777" w:rsidR="00406632" w:rsidRPr="00011216" w:rsidRDefault="00406632" w:rsidP="00011216">
      <w:pPr>
        <w:pStyle w:val="ListParagraph"/>
        <w:numPr>
          <w:ilvl w:val="0"/>
          <w:numId w:val="4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پیش بینی و تدارک جهت ارائه خدمات مناسب از نظر مکان استقرار و </w:t>
      </w:r>
      <w:r w:rsidR="007620B2" w:rsidRPr="00011216">
        <w:rPr>
          <w:rFonts w:cs="B Nazanin" w:hint="cs"/>
          <w:sz w:val="28"/>
          <w:szCs w:val="28"/>
          <w:rtl/>
          <w:lang w:bidi="fa-IR"/>
        </w:rPr>
        <w:t>تغذیه</w:t>
      </w:r>
      <w:r w:rsidRPr="00011216">
        <w:rPr>
          <w:rFonts w:cs="B Nazanin" w:hint="cs"/>
          <w:sz w:val="28"/>
          <w:szCs w:val="28"/>
          <w:rtl/>
          <w:lang w:bidi="fa-IR"/>
        </w:rPr>
        <w:t xml:space="preserve"> تیم های عملیاتی</w:t>
      </w:r>
      <w:r w:rsidR="00E34B33" w:rsidRPr="00011216">
        <w:rPr>
          <w:rFonts w:cs="B Nazanin" w:hint="cs"/>
          <w:sz w:val="28"/>
          <w:szCs w:val="28"/>
          <w:rtl/>
          <w:lang w:bidi="fa-IR"/>
        </w:rPr>
        <w:t xml:space="preserve"> (مختص دانشگاه های درگیر مرزی)</w:t>
      </w:r>
    </w:p>
    <w:p w14:paraId="36005701" w14:textId="3B8A32C8" w:rsidR="007E4935" w:rsidRPr="00011216" w:rsidRDefault="007E4935" w:rsidP="001C4F0F">
      <w:pPr>
        <w:pStyle w:val="ListParagraph"/>
        <w:numPr>
          <w:ilvl w:val="0"/>
          <w:numId w:val="4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تمهیدات لازم به منظور صدور کارت بهداشت متصدیان و کارگران شاغل در مراکز </w:t>
      </w:r>
      <w:r w:rsidR="000A3275" w:rsidRPr="00011216">
        <w:rPr>
          <w:rFonts w:cs="B Nazanin" w:hint="cs"/>
          <w:sz w:val="28"/>
          <w:szCs w:val="28"/>
          <w:rtl/>
          <w:lang w:bidi="fa-IR"/>
        </w:rPr>
        <w:t>و اماکن و</w:t>
      </w:r>
      <w:r w:rsidR="001C4F0F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1C4F0F">
        <w:rPr>
          <w:rFonts w:cs="B Nazanin" w:hint="cs"/>
          <w:sz w:val="28"/>
          <w:szCs w:val="28"/>
          <w:rtl/>
          <w:lang w:bidi="fa-IR"/>
        </w:rPr>
        <w:t>خادمین</w:t>
      </w:r>
      <w:proofErr w:type="spellEnd"/>
      <w:r w:rsidR="000A3275" w:rsidRPr="00011216">
        <w:rPr>
          <w:rFonts w:cs="B Nazanin" w:hint="cs"/>
          <w:sz w:val="28"/>
          <w:szCs w:val="28"/>
          <w:rtl/>
          <w:lang w:bidi="fa-IR"/>
        </w:rPr>
        <w:t xml:space="preserve"> موکب های تحت پوشش مشمول اخذ کارت بهداشت</w:t>
      </w:r>
    </w:p>
    <w:p w14:paraId="36005702" w14:textId="77777777" w:rsidR="007A0447" w:rsidRDefault="007A0447" w:rsidP="00011216">
      <w:pPr>
        <w:pStyle w:val="ListParagraph"/>
        <w:numPr>
          <w:ilvl w:val="0"/>
          <w:numId w:val="4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صدور کارت شناسایی </w:t>
      </w:r>
      <w:r w:rsidR="00160026" w:rsidRPr="00011216">
        <w:rPr>
          <w:rFonts w:cs="B Nazanin" w:hint="cs"/>
          <w:sz w:val="28"/>
          <w:szCs w:val="28"/>
          <w:rtl/>
          <w:lang w:bidi="fa-IR"/>
        </w:rPr>
        <w:t xml:space="preserve">برای کلیه کارشناسان بهداشت محیط مستقر در محل </w:t>
      </w:r>
      <w:r w:rsidR="00E34B33" w:rsidRPr="00011216">
        <w:rPr>
          <w:rFonts w:cs="B Nazanin" w:hint="cs"/>
          <w:sz w:val="28"/>
          <w:szCs w:val="28"/>
          <w:rtl/>
          <w:lang w:bidi="fa-IR"/>
        </w:rPr>
        <w:t>(مختص دانشگاه های درگیر مرزی)</w:t>
      </w:r>
    </w:p>
    <w:p w14:paraId="36005703" w14:textId="77777777" w:rsidR="00106F14" w:rsidRPr="00011216" w:rsidRDefault="00106F14" w:rsidP="00106F14">
      <w:pPr>
        <w:pStyle w:val="ListParagraph"/>
        <w:numPr>
          <w:ilvl w:val="0"/>
          <w:numId w:val="4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آمادگی دانشگاه های معین دانشگاه های علوم پزشکی مرزی جهت اعزام احتمالی تیم های کمکی به دانشگاه های مذکور </w:t>
      </w:r>
    </w:p>
    <w:p w14:paraId="36005704" w14:textId="77777777" w:rsidR="00AB1BD4" w:rsidRPr="002C1AA5" w:rsidRDefault="00AB1BD4" w:rsidP="00AB1BD4">
      <w:pPr>
        <w:tabs>
          <w:tab w:val="left" w:pos="1890"/>
        </w:tabs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2C1AA5">
        <w:rPr>
          <w:rFonts w:cs="B Nazanin" w:hint="cs"/>
          <w:b/>
          <w:bCs/>
          <w:sz w:val="28"/>
          <w:szCs w:val="28"/>
          <w:rtl/>
          <w:lang w:bidi="fa-IR"/>
        </w:rPr>
        <w:t>اطلاع رسانی و آموزش همگانی:</w:t>
      </w:r>
    </w:p>
    <w:p w14:paraId="36005705" w14:textId="77777777" w:rsidR="00E4635F" w:rsidRPr="00011216" w:rsidRDefault="007620B2" w:rsidP="00011216">
      <w:pPr>
        <w:tabs>
          <w:tab w:val="left" w:pos="1890"/>
        </w:tabs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E4635F" w:rsidRPr="00011216">
        <w:rPr>
          <w:rFonts w:cs="B Nazanin" w:hint="cs"/>
          <w:sz w:val="28"/>
          <w:szCs w:val="28"/>
          <w:rtl/>
          <w:lang w:bidi="fa-IR"/>
        </w:rPr>
        <w:t xml:space="preserve">آموزش و اطلاع رسانی </w:t>
      </w:r>
      <w:r w:rsidRPr="00011216">
        <w:rPr>
          <w:rFonts w:cs="B Nazanin" w:hint="cs"/>
          <w:sz w:val="28"/>
          <w:szCs w:val="28"/>
          <w:rtl/>
          <w:lang w:bidi="fa-IR"/>
        </w:rPr>
        <w:t xml:space="preserve">عمومی </w:t>
      </w:r>
      <w:r w:rsidR="00E4635F" w:rsidRPr="00011216">
        <w:rPr>
          <w:rFonts w:cs="B Nazanin" w:hint="cs"/>
          <w:sz w:val="28"/>
          <w:szCs w:val="28"/>
          <w:rtl/>
          <w:lang w:bidi="fa-IR"/>
        </w:rPr>
        <w:t>در</w:t>
      </w:r>
      <w:r w:rsidRPr="00011216">
        <w:rPr>
          <w:rFonts w:cs="B Nazanin" w:hint="cs"/>
          <w:sz w:val="28"/>
          <w:szCs w:val="28"/>
          <w:rtl/>
          <w:lang w:bidi="fa-IR"/>
        </w:rPr>
        <w:t xml:space="preserve"> </w:t>
      </w:r>
      <w:r w:rsidR="00E4635F" w:rsidRPr="00011216">
        <w:rPr>
          <w:rFonts w:cs="B Nazanin" w:hint="cs"/>
          <w:sz w:val="28"/>
          <w:szCs w:val="28"/>
          <w:rtl/>
          <w:lang w:bidi="fa-IR"/>
        </w:rPr>
        <w:t>خصوص رع</w:t>
      </w:r>
      <w:r w:rsidR="00DD2407" w:rsidRPr="00011216">
        <w:rPr>
          <w:rFonts w:cs="B Nazanin" w:hint="cs"/>
          <w:sz w:val="28"/>
          <w:szCs w:val="28"/>
          <w:rtl/>
          <w:lang w:bidi="fa-IR"/>
        </w:rPr>
        <w:t>ا</w:t>
      </w:r>
      <w:r w:rsidR="00E4635F" w:rsidRPr="00011216">
        <w:rPr>
          <w:rFonts w:cs="B Nazanin" w:hint="cs"/>
          <w:sz w:val="28"/>
          <w:szCs w:val="28"/>
          <w:rtl/>
          <w:lang w:bidi="fa-IR"/>
        </w:rPr>
        <w:t xml:space="preserve">یت بهداشت فردی و استفاده مناسب از تأسیسات بهداشتی و خدماتی و دفع مناسب پسماند و پساب ، رعایت بهداشت آب و موادغذایی و چگونگی حفاظت فردی </w:t>
      </w:r>
      <w:r w:rsidR="00106F14">
        <w:rPr>
          <w:rFonts w:cs="B Nazanin" w:hint="cs"/>
          <w:sz w:val="28"/>
          <w:szCs w:val="28"/>
          <w:rtl/>
          <w:lang w:bidi="fa-IR"/>
        </w:rPr>
        <w:t xml:space="preserve">با اولویت حفاظت از بیماری کووید19 و آبله میمونی و همچنین حفاظت فردی </w:t>
      </w:r>
      <w:r w:rsidR="00E4635F" w:rsidRPr="00011216">
        <w:rPr>
          <w:rFonts w:cs="B Nazanin" w:hint="cs"/>
          <w:sz w:val="28"/>
          <w:szCs w:val="28"/>
          <w:rtl/>
          <w:lang w:bidi="fa-IR"/>
        </w:rPr>
        <w:t>در مقابل ریزگردهای احتمالی و تشعشعات خورشیدی</w:t>
      </w:r>
      <w:r w:rsidR="00106F14">
        <w:rPr>
          <w:rFonts w:cs="B Nazanin" w:hint="cs"/>
          <w:sz w:val="28"/>
          <w:szCs w:val="28"/>
          <w:rtl/>
          <w:lang w:bidi="fa-IR"/>
        </w:rPr>
        <w:t xml:space="preserve"> ، رعایت تهویه در محیط های بسته به ویژه در محل اسکان زائران</w:t>
      </w:r>
    </w:p>
    <w:p w14:paraId="36005706" w14:textId="77777777" w:rsidR="00AB1BD4" w:rsidRPr="00011216" w:rsidRDefault="00AB1BD4" w:rsidP="00011216">
      <w:pPr>
        <w:pStyle w:val="ListParagraph"/>
        <w:numPr>
          <w:ilvl w:val="0"/>
          <w:numId w:val="5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اطلاع رسانی عمومی از طریق صدا و سیمای استانی </w:t>
      </w:r>
      <w:r w:rsidR="00E4635F" w:rsidRPr="0001121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6005707" w14:textId="77777777" w:rsidR="00AB1BD4" w:rsidRPr="00011216" w:rsidRDefault="00AB1BD4" w:rsidP="00011216">
      <w:pPr>
        <w:pStyle w:val="ListParagraph"/>
        <w:numPr>
          <w:ilvl w:val="0"/>
          <w:numId w:val="5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اطلاع رسانی از طریق جراید و روزنامه های استانی و محلی</w:t>
      </w:r>
    </w:p>
    <w:p w14:paraId="36005708" w14:textId="77777777" w:rsidR="00AB1BD4" w:rsidRPr="00011216" w:rsidRDefault="00AB1BD4" w:rsidP="00011216">
      <w:pPr>
        <w:pStyle w:val="ListParagraph"/>
        <w:numPr>
          <w:ilvl w:val="0"/>
          <w:numId w:val="5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اطلاع رسانی از طریق رادیو اربعین</w:t>
      </w:r>
    </w:p>
    <w:p w14:paraId="36005709" w14:textId="77777777" w:rsidR="00AB1BD4" w:rsidRPr="00011216" w:rsidRDefault="00AB1BD4" w:rsidP="00011216">
      <w:pPr>
        <w:pStyle w:val="ListParagraph"/>
        <w:numPr>
          <w:ilvl w:val="0"/>
          <w:numId w:val="5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اطلاع رسانی از طریق چاپ اطلاعیه های و بیلبوردهای تبلیغاتی با محتوی متن </w:t>
      </w:r>
      <w:r w:rsidR="00727A02">
        <w:rPr>
          <w:rFonts w:cs="B Nazanin" w:hint="cs"/>
          <w:sz w:val="28"/>
          <w:szCs w:val="28"/>
          <w:rtl/>
          <w:lang w:bidi="fa-IR"/>
        </w:rPr>
        <w:t>ها و شعار</w:t>
      </w:r>
      <w:r w:rsidRPr="00011216">
        <w:rPr>
          <w:rFonts w:cs="B Nazanin" w:hint="cs"/>
          <w:sz w:val="28"/>
          <w:szCs w:val="28"/>
          <w:rtl/>
          <w:lang w:bidi="fa-IR"/>
        </w:rPr>
        <w:t>های بهداشتی</w:t>
      </w:r>
    </w:p>
    <w:p w14:paraId="3600570A" w14:textId="77777777" w:rsidR="00AB1BD4" w:rsidRPr="00011216" w:rsidRDefault="00AB1BD4" w:rsidP="00011216">
      <w:pPr>
        <w:pStyle w:val="ListParagraph"/>
        <w:numPr>
          <w:ilvl w:val="0"/>
          <w:numId w:val="5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تهیه و چاپ اطلاعیه و بیلبوردهای بهد</w:t>
      </w:r>
      <w:r w:rsidR="00034832">
        <w:rPr>
          <w:rFonts w:cs="B Nazanin" w:hint="cs"/>
          <w:sz w:val="28"/>
          <w:szCs w:val="28"/>
          <w:rtl/>
          <w:lang w:bidi="fa-IR"/>
        </w:rPr>
        <w:t>اشتی به زبان های فارسی، انگلیسی</w:t>
      </w:r>
      <w:r w:rsidRPr="00011216">
        <w:rPr>
          <w:rFonts w:cs="B Nazanin" w:hint="cs"/>
          <w:sz w:val="28"/>
          <w:szCs w:val="28"/>
          <w:rtl/>
          <w:lang w:bidi="fa-IR"/>
        </w:rPr>
        <w:t xml:space="preserve">، عربی و کردی </w:t>
      </w:r>
      <w:r w:rsidR="00E34B33" w:rsidRPr="00011216">
        <w:rPr>
          <w:rFonts w:cs="B Nazanin" w:hint="cs"/>
          <w:sz w:val="28"/>
          <w:szCs w:val="28"/>
          <w:rtl/>
          <w:lang w:bidi="fa-IR"/>
        </w:rPr>
        <w:t>(مختص دانشگاه های درگیر مرزی)</w:t>
      </w:r>
    </w:p>
    <w:p w14:paraId="3600570B" w14:textId="77777777" w:rsidR="00AB1BD4" w:rsidRPr="00011216" w:rsidRDefault="00034832" w:rsidP="00011216">
      <w:pPr>
        <w:pStyle w:val="ListParagraph"/>
        <w:numPr>
          <w:ilvl w:val="0"/>
          <w:numId w:val="5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آموزش کارشناسان بهداشت محیط در</w:t>
      </w:r>
      <w:r w:rsidR="00AB1BD4" w:rsidRPr="00011216">
        <w:rPr>
          <w:rFonts w:cs="B Nazanin" w:hint="cs"/>
          <w:sz w:val="28"/>
          <w:szCs w:val="28"/>
          <w:rtl/>
          <w:lang w:bidi="fa-IR"/>
        </w:rPr>
        <w:t>گیر در برنامه</w:t>
      </w:r>
      <w:r w:rsidR="00DD2407" w:rsidRPr="00011216">
        <w:rPr>
          <w:rFonts w:cs="B Nazanin" w:hint="cs"/>
          <w:sz w:val="28"/>
          <w:szCs w:val="28"/>
          <w:rtl/>
          <w:lang w:bidi="fa-IR"/>
        </w:rPr>
        <w:t xml:space="preserve"> (کارشناسان همراه کاروان ها و کارشناسان اعزامی و کارشناسان بهداشت محیط ناظر و بازرس برنامه)</w:t>
      </w:r>
    </w:p>
    <w:p w14:paraId="3600570C" w14:textId="77777777" w:rsidR="00AB1BD4" w:rsidRPr="00011216" w:rsidRDefault="00AB1BD4" w:rsidP="00011216">
      <w:pPr>
        <w:pStyle w:val="ListParagraph"/>
        <w:numPr>
          <w:ilvl w:val="0"/>
          <w:numId w:val="5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آموزش متصدیان و مسئولین موکب ها و ایستگاه های صلواتی</w:t>
      </w:r>
    </w:p>
    <w:p w14:paraId="3600570D" w14:textId="77777777" w:rsidR="00AB1BD4" w:rsidRPr="00011216" w:rsidRDefault="00AB1BD4" w:rsidP="00011216">
      <w:pPr>
        <w:pStyle w:val="ListParagraph"/>
        <w:numPr>
          <w:ilvl w:val="0"/>
          <w:numId w:val="5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آموزش نیروهای خدماتی موکب ها و ایستگاه های صلواتی</w:t>
      </w:r>
    </w:p>
    <w:p w14:paraId="3600570E" w14:textId="77777777" w:rsidR="00AB1BD4" w:rsidRPr="00011216" w:rsidRDefault="00AB1BD4" w:rsidP="00011216">
      <w:pPr>
        <w:pStyle w:val="ListParagraph"/>
        <w:numPr>
          <w:ilvl w:val="0"/>
          <w:numId w:val="5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آموزش متصدیان و کارگران مراکز تهیه و توزیع  و فروش مواد غذایی و اماکن عمومی و محل های اسکان</w:t>
      </w:r>
    </w:p>
    <w:p w14:paraId="3600570F" w14:textId="77777777" w:rsidR="00AB1BD4" w:rsidRPr="00011216" w:rsidRDefault="00AB1BD4" w:rsidP="00011216">
      <w:pPr>
        <w:pStyle w:val="ListParagraph"/>
        <w:numPr>
          <w:ilvl w:val="0"/>
          <w:numId w:val="5"/>
        </w:numPr>
        <w:bidi/>
        <w:ind w:left="855" w:hanging="495"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آموزش متصدیان و کارگران مراکز و اماکن بین راهی</w:t>
      </w:r>
    </w:p>
    <w:p w14:paraId="36005710" w14:textId="77777777" w:rsidR="00AB1BD4" w:rsidRPr="002C1AA5" w:rsidRDefault="00AB1BD4" w:rsidP="00A12B04">
      <w:pPr>
        <w:tabs>
          <w:tab w:val="left" w:pos="1890"/>
        </w:tabs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2C1AA5">
        <w:rPr>
          <w:rFonts w:cs="B Nazanin" w:hint="cs"/>
          <w:b/>
          <w:bCs/>
          <w:sz w:val="28"/>
          <w:szCs w:val="28"/>
          <w:rtl/>
          <w:lang w:bidi="fa-IR"/>
        </w:rPr>
        <w:t>کنترل و</w:t>
      </w:r>
      <w:r w:rsidR="00A12B04">
        <w:rPr>
          <w:rFonts w:cs="B Nazanin" w:hint="cs"/>
          <w:b/>
          <w:bCs/>
          <w:sz w:val="28"/>
          <w:szCs w:val="28"/>
          <w:rtl/>
          <w:lang w:bidi="fa-IR"/>
        </w:rPr>
        <w:t xml:space="preserve"> نظارت و </w:t>
      </w:r>
      <w:r w:rsidRPr="002C1AA5">
        <w:rPr>
          <w:rFonts w:cs="B Nazanin" w:hint="cs"/>
          <w:b/>
          <w:bCs/>
          <w:sz w:val="28"/>
          <w:szCs w:val="28"/>
          <w:rtl/>
          <w:lang w:bidi="fa-IR"/>
        </w:rPr>
        <w:t>بازرسی :</w:t>
      </w:r>
    </w:p>
    <w:p w14:paraId="36005711" w14:textId="77777777" w:rsidR="00AB1BD4" w:rsidRPr="00011216" w:rsidRDefault="007E4935" w:rsidP="00011216">
      <w:pPr>
        <w:pStyle w:val="ListParagraph"/>
        <w:numPr>
          <w:ilvl w:val="0"/>
          <w:numId w:val="6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بازرسی بهداشتی از منابع تأمین و مخازن آب</w:t>
      </w:r>
    </w:p>
    <w:p w14:paraId="36005712" w14:textId="77777777" w:rsidR="007E4935" w:rsidRPr="00011216" w:rsidRDefault="007E4935" w:rsidP="0075762C">
      <w:pPr>
        <w:pStyle w:val="ListParagraph"/>
        <w:numPr>
          <w:ilvl w:val="0"/>
          <w:numId w:val="6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بازرسی بهداشتی از مدیریت پسماند موکب ها و ایستگا</w:t>
      </w:r>
      <w:r w:rsidR="0075762C">
        <w:rPr>
          <w:rFonts w:cs="B Nazanin" w:hint="cs"/>
          <w:sz w:val="28"/>
          <w:szCs w:val="28"/>
          <w:rtl/>
          <w:lang w:bidi="fa-IR"/>
        </w:rPr>
        <w:t>ه های صلواتی و محل های اسکان زائرا</w:t>
      </w:r>
      <w:r w:rsidRPr="00011216">
        <w:rPr>
          <w:rFonts w:cs="B Nazanin" w:hint="cs"/>
          <w:sz w:val="28"/>
          <w:szCs w:val="28"/>
          <w:rtl/>
          <w:lang w:bidi="fa-IR"/>
        </w:rPr>
        <w:t>ن</w:t>
      </w:r>
      <w:r w:rsidR="007B176F" w:rsidRPr="00011216">
        <w:rPr>
          <w:rFonts w:cs="B Nazanin" w:hint="cs"/>
          <w:sz w:val="28"/>
          <w:szCs w:val="28"/>
          <w:rtl/>
          <w:lang w:bidi="fa-IR"/>
        </w:rPr>
        <w:t xml:space="preserve"> با اولویت بهداشت فردی </w:t>
      </w:r>
      <w:r w:rsidR="0075762C">
        <w:rPr>
          <w:rFonts w:cs="B Nazanin" w:hint="cs"/>
          <w:sz w:val="28"/>
          <w:szCs w:val="28"/>
          <w:rtl/>
          <w:lang w:bidi="fa-IR"/>
        </w:rPr>
        <w:t>( واکسیناسیون، استفاده از ماسک و رعایت فاصله)</w:t>
      </w:r>
      <w:r w:rsidR="0075762C" w:rsidRPr="00011216">
        <w:rPr>
          <w:rFonts w:cs="B Nazanin" w:hint="cs"/>
          <w:sz w:val="28"/>
          <w:szCs w:val="28"/>
          <w:rtl/>
          <w:lang w:bidi="fa-IR"/>
        </w:rPr>
        <w:t xml:space="preserve"> </w:t>
      </w:r>
      <w:r w:rsidR="007B176F" w:rsidRPr="00011216">
        <w:rPr>
          <w:rFonts w:cs="B Nazanin" w:hint="cs"/>
          <w:sz w:val="28"/>
          <w:szCs w:val="28"/>
          <w:rtl/>
          <w:lang w:bidi="fa-IR"/>
        </w:rPr>
        <w:t>و موادغذایی</w:t>
      </w:r>
      <w:r w:rsidR="0075762C">
        <w:rPr>
          <w:rFonts w:cs="B Nazanin" w:hint="cs"/>
          <w:sz w:val="28"/>
          <w:szCs w:val="28"/>
          <w:rtl/>
          <w:lang w:bidi="fa-IR"/>
        </w:rPr>
        <w:t xml:space="preserve"> و محل های اسکان(نظافت، گندزدایی و تهویه)</w:t>
      </w:r>
    </w:p>
    <w:p w14:paraId="36005713" w14:textId="77777777" w:rsidR="007E4935" w:rsidRPr="00011216" w:rsidRDefault="007E4935" w:rsidP="0075762C">
      <w:pPr>
        <w:pStyle w:val="ListParagraph"/>
        <w:numPr>
          <w:ilvl w:val="0"/>
          <w:numId w:val="6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بازرسی بهداشتی از کل</w:t>
      </w:r>
      <w:r w:rsidR="0075762C">
        <w:rPr>
          <w:rFonts w:cs="B Nazanin" w:hint="cs"/>
          <w:sz w:val="28"/>
          <w:szCs w:val="28"/>
          <w:rtl/>
          <w:lang w:bidi="fa-IR"/>
        </w:rPr>
        <w:t>یه مراکز و اماکن مسیر حرکت زائرا</w:t>
      </w:r>
      <w:r w:rsidRPr="00011216">
        <w:rPr>
          <w:rFonts w:cs="B Nazanin" w:hint="cs"/>
          <w:sz w:val="28"/>
          <w:szCs w:val="28"/>
          <w:rtl/>
          <w:lang w:bidi="fa-IR"/>
        </w:rPr>
        <w:t>ن</w:t>
      </w:r>
      <w:r w:rsidR="0075762C">
        <w:rPr>
          <w:rFonts w:cs="B Nazanin" w:hint="cs"/>
          <w:sz w:val="28"/>
          <w:szCs w:val="28"/>
          <w:rtl/>
          <w:lang w:bidi="fa-IR"/>
        </w:rPr>
        <w:t xml:space="preserve"> به ویژه زائرا</w:t>
      </w:r>
      <w:r w:rsidR="007620B2" w:rsidRPr="00011216">
        <w:rPr>
          <w:rFonts w:cs="B Nazanin" w:hint="cs"/>
          <w:sz w:val="28"/>
          <w:szCs w:val="28"/>
          <w:rtl/>
          <w:lang w:bidi="fa-IR"/>
        </w:rPr>
        <w:t>ن خارجی در داخل کشور</w:t>
      </w:r>
      <w:r w:rsidR="007B176F" w:rsidRPr="00011216">
        <w:rPr>
          <w:rFonts w:cs="B Nazanin" w:hint="cs"/>
          <w:sz w:val="28"/>
          <w:szCs w:val="28"/>
          <w:rtl/>
          <w:lang w:bidi="fa-IR"/>
        </w:rPr>
        <w:t xml:space="preserve"> با اولویت بهداشت </w:t>
      </w:r>
      <w:r w:rsidR="007620B2" w:rsidRPr="00011216">
        <w:rPr>
          <w:rFonts w:cs="B Nazanin" w:hint="cs"/>
          <w:sz w:val="28"/>
          <w:szCs w:val="28"/>
          <w:rtl/>
          <w:lang w:bidi="fa-IR"/>
        </w:rPr>
        <w:t xml:space="preserve">محیط محل، </w:t>
      </w:r>
      <w:r w:rsidR="007B176F" w:rsidRPr="00011216">
        <w:rPr>
          <w:rFonts w:cs="B Nazanin" w:hint="cs"/>
          <w:sz w:val="28"/>
          <w:szCs w:val="28"/>
          <w:rtl/>
          <w:lang w:bidi="fa-IR"/>
        </w:rPr>
        <w:t>فردی</w:t>
      </w:r>
      <w:r w:rsidR="0075762C">
        <w:rPr>
          <w:rFonts w:cs="B Nazanin" w:hint="cs"/>
          <w:sz w:val="28"/>
          <w:szCs w:val="28"/>
          <w:rtl/>
          <w:lang w:bidi="fa-IR"/>
        </w:rPr>
        <w:t xml:space="preserve"> </w:t>
      </w:r>
      <w:r w:rsidR="007B176F" w:rsidRPr="00011216">
        <w:rPr>
          <w:rFonts w:cs="B Nazanin" w:hint="cs"/>
          <w:sz w:val="28"/>
          <w:szCs w:val="28"/>
          <w:rtl/>
          <w:lang w:bidi="fa-IR"/>
        </w:rPr>
        <w:t>و موادغذایی</w:t>
      </w:r>
    </w:p>
    <w:p w14:paraId="36005714" w14:textId="77777777" w:rsidR="007E4935" w:rsidRPr="00011216" w:rsidRDefault="00EC4F06" w:rsidP="00011216">
      <w:pPr>
        <w:pStyle w:val="ListParagraph"/>
        <w:numPr>
          <w:ilvl w:val="0"/>
          <w:numId w:val="6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بازرسی بهداشتی از تأ</w:t>
      </w:r>
      <w:r w:rsidR="007E4935" w:rsidRPr="00011216">
        <w:rPr>
          <w:rFonts w:cs="B Nazanin" w:hint="cs"/>
          <w:sz w:val="28"/>
          <w:szCs w:val="28"/>
          <w:rtl/>
          <w:lang w:bidi="fa-IR"/>
        </w:rPr>
        <w:t>سیسات عمومی</w:t>
      </w:r>
      <w:r w:rsidR="007620B2" w:rsidRPr="00011216">
        <w:rPr>
          <w:rFonts w:cs="B Nazanin" w:hint="cs"/>
          <w:sz w:val="28"/>
          <w:szCs w:val="28"/>
          <w:rtl/>
          <w:lang w:bidi="fa-IR"/>
        </w:rPr>
        <w:t>(پارک ها، سرویس های بهداشتی بین راهی، اقامتگاه ها و ا</w:t>
      </w:r>
      <w:r w:rsidR="003B2927">
        <w:rPr>
          <w:rFonts w:cs="B Nazanin" w:hint="cs"/>
          <w:sz w:val="28"/>
          <w:szCs w:val="28"/>
          <w:rtl/>
          <w:lang w:bidi="fa-IR"/>
        </w:rPr>
        <w:t>ی</w:t>
      </w:r>
      <w:r w:rsidR="007620B2" w:rsidRPr="00011216">
        <w:rPr>
          <w:rFonts w:cs="B Nazanin" w:hint="cs"/>
          <w:sz w:val="28"/>
          <w:szCs w:val="28"/>
          <w:rtl/>
          <w:lang w:bidi="fa-IR"/>
        </w:rPr>
        <w:t>ستگاه های عرضه سوخت )</w:t>
      </w:r>
      <w:r w:rsidR="007E4935" w:rsidRPr="00011216">
        <w:rPr>
          <w:rFonts w:cs="B Nazanin" w:hint="cs"/>
          <w:sz w:val="28"/>
          <w:szCs w:val="28"/>
          <w:rtl/>
          <w:lang w:bidi="fa-IR"/>
        </w:rPr>
        <w:t xml:space="preserve"> مسیر حرکت و تردد و اسکان زائرین</w:t>
      </w:r>
    </w:p>
    <w:p w14:paraId="36005715" w14:textId="77777777" w:rsidR="007E4935" w:rsidRPr="00011216" w:rsidRDefault="007E4935" w:rsidP="00011216">
      <w:pPr>
        <w:pStyle w:val="ListParagraph"/>
        <w:numPr>
          <w:ilvl w:val="0"/>
          <w:numId w:val="6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کنترل بازرسی مستمر از شبکه های توزیع آب آشامیدنی </w:t>
      </w:r>
    </w:p>
    <w:p w14:paraId="36005716" w14:textId="77777777" w:rsidR="007E4935" w:rsidRPr="00011216" w:rsidRDefault="007E4935" w:rsidP="00011216">
      <w:pPr>
        <w:pStyle w:val="ListParagraph"/>
        <w:numPr>
          <w:ilvl w:val="0"/>
          <w:numId w:val="6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کنترل و بازرسی مواد غذایی </w:t>
      </w:r>
      <w:r w:rsidR="007620B2" w:rsidRPr="00011216">
        <w:rPr>
          <w:rFonts w:cs="B Nazanin" w:hint="cs"/>
          <w:sz w:val="28"/>
          <w:szCs w:val="28"/>
          <w:rtl/>
          <w:lang w:bidi="fa-IR"/>
        </w:rPr>
        <w:t xml:space="preserve">به ویژه موادغذایی عرضه شده در ورودی و خروجی شهرها </w:t>
      </w:r>
      <w:r w:rsidR="0075762C">
        <w:rPr>
          <w:rFonts w:cs="B Nazanin" w:hint="cs"/>
          <w:sz w:val="28"/>
          <w:szCs w:val="28"/>
          <w:rtl/>
          <w:lang w:bidi="fa-IR"/>
        </w:rPr>
        <w:t xml:space="preserve">(کیوسک ها و دستفروشان موادغذایی) </w:t>
      </w:r>
      <w:r w:rsidR="007620B2" w:rsidRPr="00011216">
        <w:rPr>
          <w:rFonts w:cs="B Nazanin" w:hint="cs"/>
          <w:sz w:val="28"/>
          <w:szCs w:val="28"/>
          <w:rtl/>
          <w:lang w:bidi="fa-IR"/>
        </w:rPr>
        <w:t xml:space="preserve">در مسیر تردد </w:t>
      </w:r>
      <w:r w:rsidRPr="00011216">
        <w:rPr>
          <w:rFonts w:cs="B Nazanin" w:hint="cs"/>
          <w:sz w:val="28"/>
          <w:szCs w:val="28"/>
          <w:rtl/>
          <w:lang w:bidi="fa-IR"/>
        </w:rPr>
        <w:t>زائرین</w:t>
      </w:r>
    </w:p>
    <w:p w14:paraId="36005717" w14:textId="77777777" w:rsidR="007E4935" w:rsidRPr="00011216" w:rsidRDefault="007E4935" w:rsidP="00011216">
      <w:pPr>
        <w:pStyle w:val="ListParagraph"/>
        <w:numPr>
          <w:ilvl w:val="0"/>
          <w:numId w:val="6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کنترل و بازرسی بهداشتی وسایط نقلیه عمومی انتقال زائرین</w:t>
      </w:r>
    </w:p>
    <w:p w14:paraId="36005718" w14:textId="77777777" w:rsidR="007E4935" w:rsidRPr="00011216" w:rsidRDefault="007E4935" w:rsidP="00011216">
      <w:pPr>
        <w:pStyle w:val="ListParagraph"/>
        <w:numPr>
          <w:ilvl w:val="0"/>
          <w:numId w:val="6"/>
        </w:numPr>
        <w:tabs>
          <w:tab w:val="left" w:pos="1890"/>
        </w:tabs>
        <w:bidi/>
        <w:jc w:val="both"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 xml:space="preserve">کنترل و بازرسی بهداشتی پایانه های مرزی </w:t>
      </w:r>
      <w:r w:rsidR="00E34B33" w:rsidRPr="00011216">
        <w:rPr>
          <w:rFonts w:cs="B Nazanin" w:hint="cs"/>
          <w:sz w:val="28"/>
          <w:szCs w:val="28"/>
          <w:rtl/>
          <w:lang w:bidi="fa-IR"/>
        </w:rPr>
        <w:t>(مختص دانشگاه های درگیر مرزی)</w:t>
      </w:r>
    </w:p>
    <w:p w14:paraId="36005719" w14:textId="77777777" w:rsidR="006C2A4B" w:rsidRDefault="006C2A4B" w:rsidP="007B176F">
      <w:pPr>
        <w:tabs>
          <w:tab w:val="left" w:pos="1890"/>
        </w:tabs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</w:p>
    <w:p w14:paraId="3600571A" w14:textId="77777777" w:rsidR="007B176F" w:rsidRPr="002C1AA5" w:rsidRDefault="007B176F" w:rsidP="006C2A4B">
      <w:pPr>
        <w:tabs>
          <w:tab w:val="left" w:pos="1890"/>
        </w:tabs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2C1AA5">
        <w:rPr>
          <w:rFonts w:cs="B Nazanin" w:hint="cs"/>
          <w:b/>
          <w:bCs/>
          <w:sz w:val="28"/>
          <w:szCs w:val="28"/>
          <w:rtl/>
          <w:lang w:bidi="fa-IR"/>
        </w:rPr>
        <w:t>گزارش دهی:</w:t>
      </w:r>
    </w:p>
    <w:p w14:paraId="3600571B" w14:textId="77777777" w:rsidR="007B176F" w:rsidRPr="00011216" w:rsidRDefault="007B176F" w:rsidP="007B176F">
      <w:pPr>
        <w:pStyle w:val="ListParagraph"/>
        <w:numPr>
          <w:ilvl w:val="0"/>
          <w:numId w:val="7"/>
        </w:numPr>
        <w:tabs>
          <w:tab w:val="left" w:pos="1890"/>
        </w:tabs>
        <w:bidi/>
        <w:rPr>
          <w:rFonts w:cs="B Nazanin"/>
          <w:sz w:val="28"/>
          <w:szCs w:val="28"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گزارش دهی مستمر به مسئولین استانی و شهرستانی</w:t>
      </w:r>
    </w:p>
    <w:p w14:paraId="3600571C" w14:textId="77777777" w:rsidR="007B176F" w:rsidRPr="00011216" w:rsidRDefault="007B176F" w:rsidP="007B176F">
      <w:pPr>
        <w:pStyle w:val="ListParagraph"/>
        <w:numPr>
          <w:ilvl w:val="0"/>
          <w:numId w:val="7"/>
        </w:numPr>
        <w:tabs>
          <w:tab w:val="left" w:pos="1890"/>
        </w:tabs>
        <w:bidi/>
        <w:rPr>
          <w:rFonts w:cs="B Nazanin"/>
          <w:sz w:val="28"/>
          <w:szCs w:val="28"/>
          <w:rtl/>
          <w:lang w:bidi="fa-IR"/>
        </w:rPr>
      </w:pPr>
      <w:r w:rsidRPr="00011216">
        <w:rPr>
          <w:rFonts w:cs="B Nazanin" w:hint="cs"/>
          <w:sz w:val="28"/>
          <w:szCs w:val="28"/>
          <w:rtl/>
          <w:lang w:bidi="fa-IR"/>
        </w:rPr>
        <w:t>گزارش مستمر به مرکز طبق فرمت پیوست</w:t>
      </w:r>
    </w:p>
    <w:sectPr w:rsidR="007B176F" w:rsidRPr="00011216" w:rsidSect="00F340B4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vine" w:sz="10" w:space="24" w:color="000000" w:themeColor="text1"/>
        <w:left w:val="vine" w:sz="10" w:space="24" w:color="000000" w:themeColor="text1"/>
        <w:bottom w:val="vine" w:sz="10" w:space="24" w:color="000000" w:themeColor="text1"/>
        <w:right w:val="vine" w:sz="10" w:space="24" w:color="000000" w:themeColor="text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05727" w14:textId="77777777" w:rsidR="00143DDD" w:rsidRDefault="00143DDD" w:rsidP="00AE539C">
      <w:pPr>
        <w:spacing w:after="0" w:line="240" w:lineRule="auto"/>
      </w:pPr>
      <w:r>
        <w:separator/>
      </w:r>
    </w:p>
  </w:endnote>
  <w:endnote w:type="continuationSeparator" w:id="0">
    <w:p w14:paraId="36005728" w14:textId="77777777" w:rsidR="00143DDD" w:rsidRDefault="00143DDD" w:rsidP="00AE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456796"/>
      <w:docPartObj>
        <w:docPartGallery w:val="Page Numbers (Bottom of Page)"/>
        <w:docPartUnique/>
      </w:docPartObj>
    </w:sdtPr>
    <w:sdtEndPr>
      <w:rPr>
        <w:noProof/>
        <w:rtl/>
      </w:rPr>
    </w:sdtEndPr>
    <w:sdtContent>
      <w:p w14:paraId="36005729" w14:textId="77777777" w:rsidR="00F340B4" w:rsidRDefault="00F340B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600572C" wp14:editId="3600572D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843AFD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14:paraId="3600572A" w14:textId="5DF5A67E" w:rsidR="00F340B4" w:rsidRDefault="00F340B4" w:rsidP="00F340B4">
        <w:pPr>
          <w:pStyle w:val="Footer"/>
          <w:bidi/>
          <w:jc w:val="center"/>
        </w:pPr>
        <w:r w:rsidRPr="00F340B4">
          <w:rPr>
            <w:rFonts w:cs="B Nazanin"/>
            <w:sz w:val="28"/>
            <w:szCs w:val="28"/>
          </w:rPr>
          <w:fldChar w:fldCharType="begin"/>
        </w:r>
        <w:r w:rsidRPr="00F340B4">
          <w:rPr>
            <w:rFonts w:cs="B Nazanin"/>
            <w:sz w:val="28"/>
            <w:szCs w:val="28"/>
          </w:rPr>
          <w:instrText xml:space="preserve"> PAGE    \* MERGEFORMAT </w:instrText>
        </w:r>
        <w:r w:rsidRPr="00F340B4">
          <w:rPr>
            <w:rFonts w:cs="B Nazanin"/>
            <w:sz w:val="28"/>
            <w:szCs w:val="28"/>
          </w:rPr>
          <w:fldChar w:fldCharType="separate"/>
        </w:r>
        <w:r w:rsidR="001A0022">
          <w:rPr>
            <w:rFonts w:cs="B Nazanin"/>
            <w:noProof/>
            <w:sz w:val="28"/>
            <w:szCs w:val="28"/>
            <w:rtl/>
          </w:rPr>
          <w:t>5</w:t>
        </w:r>
        <w:r w:rsidRPr="00F340B4">
          <w:rPr>
            <w:rFonts w:cs="B Nazanin"/>
            <w:noProof/>
            <w:sz w:val="28"/>
            <w:szCs w:val="28"/>
          </w:rPr>
          <w:fldChar w:fldCharType="end"/>
        </w:r>
      </w:p>
    </w:sdtContent>
  </w:sdt>
  <w:p w14:paraId="3600572B" w14:textId="77777777" w:rsidR="00F340B4" w:rsidRDefault="00F34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05725" w14:textId="77777777" w:rsidR="00143DDD" w:rsidRDefault="00143DDD" w:rsidP="00AE539C">
      <w:pPr>
        <w:spacing w:after="0" w:line="240" w:lineRule="auto"/>
      </w:pPr>
      <w:r>
        <w:separator/>
      </w:r>
    </w:p>
  </w:footnote>
  <w:footnote w:type="continuationSeparator" w:id="0">
    <w:p w14:paraId="36005726" w14:textId="77777777" w:rsidR="00143DDD" w:rsidRDefault="00143DDD" w:rsidP="00AE5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7C8"/>
    <w:multiLevelType w:val="hybridMultilevel"/>
    <w:tmpl w:val="D4A8B2C0"/>
    <w:lvl w:ilvl="0" w:tplc="0556F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E7"/>
    <w:multiLevelType w:val="hybridMultilevel"/>
    <w:tmpl w:val="13922F24"/>
    <w:lvl w:ilvl="0" w:tplc="34A2A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7570C"/>
    <w:multiLevelType w:val="hybridMultilevel"/>
    <w:tmpl w:val="C20A9C4C"/>
    <w:lvl w:ilvl="0" w:tplc="F94C9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9719A"/>
    <w:multiLevelType w:val="hybridMultilevel"/>
    <w:tmpl w:val="C60EA5D4"/>
    <w:lvl w:ilvl="0" w:tplc="AF060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61379"/>
    <w:multiLevelType w:val="hybridMultilevel"/>
    <w:tmpl w:val="BD96BFC0"/>
    <w:lvl w:ilvl="0" w:tplc="3998D7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D59F9"/>
    <w:multiLevelType w:val="hybridMultilevel"/>
    <w:tmpl w:val="C2FCB2F6"/>
    <w:lvl w:ilvl="0" w:tplc="EFE6E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576E9"/>
    <w:multiLevelType w:val="hybridMultilevel"/>
    <w:tmpl w:val="84288386"/>
    <w:lvl w:ilvl="0" w:tplc="CA2A6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FF"/>
    <w:rsid w:val="00011216"/>
    <w:rsid w:val="00034832"/>
    <w:rsid w:val="000A3275"/>
    <w:rsid w:val="000B2C68"/>
    <w:rsid w:val="000D3FA7"/>
    <w:rsid w:val="00106F14"/>
    <w:rsid w:val="00143DDD"/>
    <w:rsid w:val="00160026"/>
    <w:rsid w:val="001A0022"/>
    <w:rsid w:val="001C4F0F"/>
    <w:rsid w:val="001F2893"/>
    <w:rsid w:val="002C1AA5"/>
    <w:rsid w:val="003B1BCF"/>
    <w:rsid w:val="003B2316"/>
    <w:rsid w:val="003B2927"/>
    <w:rsid w:val="00406632"/>
    <w:rsid w:val="004D2BF8"/>
    <w:rsid w:val="00592DD8"/>
    <w:rsid w:val="005D47D0"/>
    <w:rsid w:val="006C2A4B"/>
    <w:rsid w:val="0070210E"/>
    <w:rsid w:val="00727A02"/>
    <w:rsid w:val="0075762C"/>
    <w:rsid w:val="007620B2"/>
    <w:rsid w:val="007A0447"/>
    <w:rsid w:val="007B176F"/>
    <w:rsid w:val="007D1864"/>
    <w:rsid w:val="007E4935"/>
    <w:rsid w:val="008563B4"/>
    <w:rsid w:val="0086785B"/>
    <w:rsid w:val="00872083"/>
    <w:rsid w:val="0093078F"/>
    <w:rsid w:val="00943BA7"/>
    <w:rsid w:val="00946AB0"/>
    <w:rsid w:val="009710A0"/>
    <w:rsid w:val="00971432"/>
    <w:rsid w:val="00A12B04"/>
    <w:rsid w:val="00A67809"/>
    <w:rsid w:val="00AB1BD4"/>
    <w:rsid w:val="00AB5671"/>
    <w:rsid w:val="00AE539C"/>
    <w:rsid w:val="00B374B7"/>
    <w:rsid w:val="00C30E87"/>
    <w:rsid w:val="00C71E0A"/>
    <w:rsid w:val="00CE1A8D"/>
    <w:rsid w:val="00D5730B"/>
    <w:rsid w:val="00DD2407"/>
    <w:rsid w:val="00E34B33"/>
    <w:rsid w:val="00E4635F"/>
    <w:rsid w:val="00EC4F06"/>
    <w:rsid w:val="00F00E77"/>
    <w:rsid w:val="00F340B4"/>
    <w:rsid w:val="00F46D17"/>
    <w:rsid w:val="00FB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0056D3"/>
  <w15:chartTrackingRefBased/>
  <w15:docId w15:val="{DF852BFD-BC2A-4767-948B-CB26B24A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6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39C"/>
  </w:style>
  <w:style w:type="paragraph" w:styleId="Footer">
    <w:name w:val="footer"/>
    <w:basedOn w:val="Normal"/>
    <w:link w:val="FooterChar"/>
    <w:uiPriority w:val="99"/>
    <w:unhideWhenUsed/>
    <w:rsid w:val="00AE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غلامی آقای سیدرضا</dc:creator>
  <cp:keywords/>
  <dc:description/>
  <cp:lastModifiedBy>غلامی آقای سیدرضا</cp:lastModifiedBy>
  <cp:revision>8</cp:revision>
  <dcterms:created xsi:type="dcterms:W3CDTF">2022-05-18T13:33:00Z</dcterms:created>
  <dcterms:modified xsi:type="dcterms:W3CDTF">2022-06-28T04:53:00Z</dcterms:modified>
</cp:coreProperties>
</file>